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1D6B" w14:textId="3692CB74" w:rsidR="64263713" w:rsidRDefault="64263713" w:rsidP="75E018C4">
      <w:pPr>
        <w:ind w:left="5760" w:firstLine="720"/>
      </w:pPr>
      <w:r>
        <w:rPr>
          <w:noProof/>
        </w:rPr>
        <w:drawing>
          <wp:inline distT="0" distB="0" distL="0" distR="0" wp14:anchorId="0B36668F" wp14:editId="7C436A41">
            <wp:extent cx="1866900" cy="1310719"/>
            <wp:effectExtent l="0" t="0" r="0" b="0"/>
            <wp:docPr id="1367117347" name="Picture 1367117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1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555F" w14:textId="77777777" w:rsidR="006C7202" w:rsidRDefault="006C7202" w:rsidP="75E018C4">
      <w:pPr>
        <w:rPr>
          <w:b/>
          <w:bCs/>
          <w:sz w:val="28"/>
          <w:szCs w:val="28"/>
        </w:rPr>
      </w:pPr>
    </w:p>
    <w:p w14:paraId="5384E0F0" w14:textId="36746309" w:rsidR="64263713" w:rsidRDefault="64263713" w:rsidP="75E018C4">
      <w:pPr>
        <w:rPr>
          <w:b/>
          <w:bCs/>
          <w:sz w:val="28"/>
          <w:szCs w:val="28"/>
        </w:rPr>
      </w:pPr>
      <w:r w:rsidRPr="64237310">
        <w:rPr>
          <w:b/>
          <w:bCs/>
          <w:sz w:val="28"/>
          <w:szCs w:val="28"/>
        </w:rPr>
        <w:t xml:space="preserve">Community Scrutiny Panel. Use of Force: </w:t>
      </w:r>
      <w:r w:rsidR="2165B3C8" w:rsidRPr="64237310">
        <w:rPr>
          <w:b/>
          <w:bCs/>
          <w:sz w:val="28"/>
          <w:szCs w:val="28"/>
        </w:rPr>
        <w:t>Taser</w:t>
      </w:r>
      <w:r w:rsidR="006C7202">
        <w:rPr>
          <w:b/>
          <w:bCs/>
          <w:sz w:val="28"/>
          <w:szCs w:val="28"/>
        </w:rPr>
        <w:t xml:space="preserve"> </w:t>
      </w:r>
    </w:p>
    <w:p w14:paraId="24C9038F" w14:textId="5941956D" w:rsidR="75E018C4" w:rsidRDefault="75E018C4" w:rsidP="75E018C4">
      <w:pPr>
        <w:rPr>
          <w:b/>
          <w:bCs/>
        </w:rPr>
      </w:pPr>
    </w:p>
    <w:p w14:paraId="3AEA367D" w14:textId="41BEC340" w:rsidR="64263713" w:rsidRDefault="00B46372" w:rsidP="75E018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 May 2026</w:t>
      </w:r>
    </w:p>
    <w:p w14:paraId="22C9C453" w14:textId="36AC0AA9" w:rsidR="75E018C4" w:rsidRDefault="75E018C4" w:rsidP="75E018C4">
      <w:pPr>
        <w:rPr>
          <w:b/>
          <w:bCs/>
        </w:rPr>
      </w:pPr>
    </w:p>
    <w:p w14:paraId="36BE4131" w14:textId="45DCDC94" w:rsidR="00ED6A83" w:rsidRPr="006472E6" w:rsidRDefault="009D4D30" w:rsidP="016DDDB1">
      <w:pPr>
        <w:rPr>
          <w:b/>
          <w:bCs/>
          <w:u w:val="single"/>
        </w:rPr>
      </w:pPr>
      <w:r w:rsidRPr="016DDDB1">
        <w:rPr>
          <w:b/>
          <w:bCs/>
          <w:u w:val="single"/>
        </w:rPr>
        <w:t>Attendees:</w:t>
      </w:r>
    </w:p>
    <w:p w14:paraId="4506E42B" w14:textId="02F98BDD" w:rsidR="009D4D30" w:rsidRDefault="009D4D30" w:rsidP="00A924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760C" w14:paraId="76B367AB" w14:textId="77777777" w:rsidTr="23DF4CA5">
        <w:tc>
          <w:tcPr>
            <w:tcW w:w="4814" w:type="dxa"/>
          </w:tcPr>
          <w:p w14:paraId="668879F8" w14:textId="2EC8E9B8" w:rsidR="0084760C" w:rsidRPr="0084760C" w:rsidRDefault="0084760C" w:rsidP="00F91F47">
            <w:pPr>
              <w:jc w:val="center"/>
              <w:rPr>
                <w:b/>
                <w:bCs/>
              </w:rPr>
            </w:pPr>
            <w:r w:rsidRPr="0084760C">
              <w:rPr>
                <w:b/>
                <w:bCs/>
              </w:rPr>
              <w:t>Voting Attendees</w:t>
            </w:r>
          </w:p>
        </w:tc>
        <w:tc>
          <w:tcPr>
            <w:tcW w:w="4814" w:type="dxa"/>
          </w:tcPr>
          <w:p w14:paraId="62D1EEF7" w14:textId="0ECC10CB" w:rsidR="20FA28B1" w:rsidRDefault="20FA28B1" w:rsidP="20FA28B1">
            <w:pPr>
              <w:jc w:val="center"/>
              <w:rPr>
                <w:b/>
                <w:bCs/>
              </w:rPr>
            </w:pPr>
            <w:r w:rsidRPr="20FA28B1">
              <w:rPr>
                <w:b/>
                <w:bCs/>
              </w:rPr>
              <w:t>Non-voting Attendees</w:t>
            </w:r>
          </w:p>
        </w:tc>
      </w:tr>
      <w:tr w:rsidR="00E504D4" w14:paraId="4DA7A594" w14:textId="77777777" w:rsidTr="23DF4CA5">
        <w:trPr>
          <w:trHeight w:val="705"/>
        </w:trPr>
        <w:tc>
          <w:tcPr>
            <w:tcW w:w="4814" w:type="dxa"/>
          </w:tcPr>
          <w:p w14:paraId="65A8D546" w14:textId="41ED0C69" w:rsidR="00E504D4" w:rsidRPr="00DD6E3F" w:rsidRDefault="006C7202" w:rsidP="00A25D5B">
            <w:r>
              <w:t>J</w:t>
            </w:r>
            <w:r w:rsidR="00093BDC">
              <w:t xml:space="preserve">B </w:t>
            </w:r>
            <w:r w:rsidR="00E504D4">
              <w:t>(Chair)</w:t>
            </w:r>
          </w:p>
        </w:tc>
        <w:tc>
          <w:tcPr>
            <w:tcW w:w="4814" w:type="dxa"/>
          </w:tcPr>
          <w:p w14:paraId="190AC802" w14:textId="589172C9" w:rsidR="00E504D4" w:rsidRPr="20FA28B1" w:rsidRDefault="38F99498" w:rsidP="186592EC">
            <w:r>
              <w:t>K</w:t>
            </w:r>
            <w:r w:rsidR="47DD0C81">
              <w:t>E</w:t>
            </w:r>
            <w:r w:rsidR="53CAEC38">
              <w:t xml:space="preserve"> </w:t>
            </w:r>
            <w:r w:rsidR="7B65E230">
              <w:t xml:space="preserve">- </w:t>
            </w:r>
            <w:r>
              <w:t>Office of the Police &amp; Crime Commissioner</w:t>
            </w:r>
          </w:p>
        </w:tc>
      </w:tr>
      <w:tr w:rsidR="001B49BD" w14:paraId="68C6CE0F" w14:textId="77777777" w:rsidTr="23DF4CA5">
        <w:trPr>
          <w:trHeight w:val="506"/>
        </w:trPr>
        <w:tc>
          <w:tcPr>
            <w:tcW w:w="4814" w:type="dxa"/>
          </w:tcPr>
          <w:p w14:paraId="28DD85D2" w14:textId="090CB556" w:rsidR="001B49BD" w:rsidRDefault="00222152" w:rsidP="00A25D5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KH</w:t>
            </w:r>
          </w:p>
        </w:tc>
        <w:tc>
          <w:tcPr>
            <w:tcW w:w="4814" w:type="dxa"/>
          </w:tcPr>
          <w:p w14:paraId="600E6A46" w14:textId="568B3032" w:rsidR="20FA28B1" w:rsidRDefault="00D550D1" w:rsidP="186592EC">
            <w:r>
              <w:t>RL – Director of Operations, Office of the Police &amp; Crime Commi</w:t>
            </w:r>
            <w:r w:rsidR="00093BDC">
              <w:t>ssioner</w:t>
            </w:r>
          </w:p>
        </w:tc>
      </w:tr>
      <w:tr w:rsidR="000417ED" w14:paraId="2D30D7F0" w14:textId="77777777" w:rsidTr="23DF4CA5">
        <w:trPr>
          <w:trHeight w:val="506"/>
        </w:trPr>
        <w:tc>
          <w:tcPr>
            <w:tcW w:w="4814" w:type="dxa"/>
          </w:tcPr>
          <w:p w14:paraId="5C1D4998" w14:textId="4A721B90" w:rsidR="000417ED" w:rsidRDefault="00222152" w:rsidP="00A25D5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ES</w:t>
            </w:r>
          </w:p>
        </w:tc>
        <w:tc>
          <w:tcPr>
            <w:tcW w:w="4814" w:type="dxa"/>
          </w:tcPr>
          <w:p w14:paraId="43B7034C" w14:textId="7718EE33" w:rsidR="20FA28B1" w:rsidRDefault="00093BDC" w:rsidP="004E5CDF">
            <w:r>
              <w:t>Sgt AB – Wiltshire Police</w:t>
            </w:r>
          </w:p>
        </w:tc>
      </w:tr>
      <w:tr w:rsidR="00476E28" w14:paraId="2CD868EE" w14:textId="77777777" w:rsidTr="23DF4CA5">
        <w:trPr>
          <w:trHeight w:val="506"/>
        </w:trPr>
        <w:tc>
          <w:tcPr>
            <w:tcW w:w="4814" w:type="dxa"/>
          </w:tcPr>
          <w:p w14:paraId="72AC183B" w14:textId="3B1388C0" w:rsidR="00476E28" w:rsidRDefault="0020450C" w:rsidP="00A25D5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JD</w:t>
            </w:r>
          </w:p>
        </w:tc>
        <w:tc>
          <w:tcPr>
            <w:tcW w:w="4814" w:type="dxa"/>
          </w:tcPr>
          <w:p w14:paraId="5296E681" w14:textId="375B9FBE" w:rsidR="20FA28B1" w:rsidRDefault="00093BDC" w:rsidP="004E5CDF">
            <w:r>
              <w:t>PC JF – Wiltshire Police</w:t>
            </w:r>
          </w:p>
        </w:tc>
      </w:tr>
      <w:tr w:rsidR="20FA28B1" w14:paraId="3ED6FE37" w14:textId="77777777" w:rsidTr="00093BDC">
        <w:trPr>
          <w:trHeight w:val="506"/>
        </w:trPr>
        <w:tc>
          <w:tcPr>
            <w:tcW w:w="4814" w:type="dxa"/>
          </w:tcPr>
          <w:p w14:paraId="38D452CC" w14:textId="6BF06528" w:rsidR="01C59B1A" w:rsidRDefault="0020450C" w:rsidP="00A25D5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LW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293186E3" w14:textId="510C0215" w:rsidR="20FA28B1" w:rsidRDefault="20FA28B1" w:rsidP="004E5CDF"/>
        </w:tc>
      </w:tr>
      <w:tr w:rsidR="00A106FD" w14:paraId="57DD6B14" w14:textId="77777777" w:rsidTr="007B13C2">
        <w:trPr>
          <w:trHeight w:val="506"/>
        </w:trPr>
        <w:tc>
          <w:tcPr>
            <w:tcW w:w="4814" w:type="dxa"/>
          </w:tcPr>
          <w:p w14:paraId="102580E6" w14:textId="5436BD88" w:rsidR="00A106FD" w:rsidRDefault="0020450C" w:rsidP="543231C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HC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09CEA6B0" w14:textId="01C225F3" w:rsidR="00A106FD" w:rsidRDefault="00A106FD" w:rsidP="004E5CDF"/>
        </w:tc>
      </w:tr>
      <w:tr w:rsidR="00284050" w14:paraId="78C46BB8" w14:textId="77777777" w:rsidTr="23DF4CA5">
        <w:trPr>
          <w:trHeight w:val="506"/>
        </w:trPr>
        <w:tc>
          <w:tcPr>
            <w:tcW w:w="4814" w:type="dxa"/>
          </w:tcPr>
          <w:p w14:paraId="6BE90296" w14:textId="71233CCB" w:rsidR="00284050" w:rsidRDefault="0020450C" w:rsidP="00A25D5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JB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65152F4C" w14:textId="61385C44" w:rsidR="00284050" w:rsidRPr="0084760C" w:rsidRDefault="00284050" w:rsidP="004E5CDF">
            <w:pPr>
              <w:jc w:val="center"/>
              <w:rPr>
                <w:b/>
                <w:bCs/>
              </w:rPr>
            </w:pPr>
          </w:p>
        </w:tc>
      </w:tr>
      <w:tr w:rsidR="00284050" w14:paraId="742D6F64" w14:textId="77777777" w:rsidTr="23DF4CA5">
        <w:trPr>
          <w:trHeight w:val="506"/>
        </w:trPr>
        <w:tc>
          <w:tcPr>
            <w:tcW w:w="4814" w:type="dxa"/>
          </w:tcPr>
          <w:p w14:paraId="22656E60" w14:textId="085C109E" w:rsidR="00284050" w:rsidRDefault="0020450C" w:rsidP="00A25D5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CH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28482E85" w14:textId="1C684E42" w:rsidR="00284050" w:rsidRDefault="00284050" w:rsidP="004E5CDF"/>
        </w:tc>
      </w:tr>
      <w:tr w:rsidR="00284050" w14:paraId="76E11A4E" w14:textId="77777777" w:rsidTr="23DF4CA5">
        <w:trPr>
          <w:trHeight w:val="506"/>
        </w:trPr>
        <w:tc>
          <w:tcPr>
            <w:tcW w:w="4814" w:type="dxa"/>
          </w:tcPr>
          <w:p w14:paraId="0E174FAF" w14:textId="542B6527" w:rsidR="00284050" w:rsidRDefault="0020450C" w:rsidP="00A25D5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IS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2F58A5E5" w14:textId="43893D9E" w:rsidR="00284050" w:rsidRDefault="00284050" w:rsidP="004E5CDF"/>
        </w:tc>
      </w:tr>
      <w:tr w:rsidR="00284050" w14:paraId="5C610506" w14:textId="77777777" w:rsidTr="23DF4CA5">
        <w:trPr>
          <w:trHeight w:val="506"/>
        </w:trPr>
        <w:tc>
          <w:tcPr>
            <w:tcW w:w="4814" w:type="dxa"/>
          </w:tcPr>
          <w:p w14:paraId="2D746F03" w14:textId="320F5397" w:rsidR="00284050" w:rsidRDefault="0020450C" w:rsidP="00A25D5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SJ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66D389F9" w14:textId="39C8C1E0" w:rsidR="00284050" w:rsidRDefault="00284050" w:rsidP="004E5CDF"/>
        </w:tc>
      </w:tr>
    </w:tbl>
    <w:p w14:paraId="205E6A0D" w14:textId="4F50CF57" w:rsidR="20FA28B1" w:rsidRDefault="20FA28B1"/>
    <w:p w14:paraId="051CC44B" w14:textId="77777777" w:rsidR="0006576A" w:rsidRDefault="0006576A" w:rsidP="00A924F5"/>
    <w:p w14:paraId="0E855AB6" w14:textId="01D2F30B" w:rsidR="23DF4CA5" w:rsidRDefault="02AC608A" w:rsidP="23DF4CA5">
      <w:r>
        <w:t>Panel members were welcomed</w:t>
      </w:r>
      <w:r w:rsidR="005F7ADB">
        <w:t xml:space="preserve"> by the chair</w:t>
      </w:r>
      <w:r>
        <w:t xml:space="preserve"> and thanked for their attendance. Introductions were received from each panel member</w:t>
      </w:r>
      <w:r w:rsidR="27F1C958">
        <w:t>,</w:t>
      </w:r>
      <w:r w:rsidR="4F80E5D5">
        <w:t xml:space="preserve"> the OPCC and Wiltshire Police.</w:t>
      </w:r>
      <w:r w:rsidR="006F3BCF">
        <w:t xml:space="preserve"> PC Fisher </w:t>
      </w:r>
      <w:r w:rsidR="00491583">
        <w:t>explained</w:t>
      </w:r>
      <w:r w:rsidR="006F3BCF">
        <w:t xml:space="preserve"> to the panel the new Taser that is in operation and the improvements </w:t>
      </w:r>
      <w:r w:rsidR="00491583">
        <w:t>that have been made.</w:t>
      </w:r>
      <w:r w:rsidR="00C05417">
        <w:t xml:space="preserve"> </w:t>
      </w:r>
      <w:r w:rsidR="002728B8">
        <w:t xml:space="preserve">PC </w:t>
      </w:r>
      <w:r w:rsidR="003E3605">
        <w:t xml:space="preserve">Wenham from Devizes </w:t>
      </w:r>
      <w:r w:rsidR="005F7ADB">
        <w:t>Response</w:t>
      </w:r>
      <w:r w:rsidR="003E3605">
        <w:t xml:space="preserve"> team e</w:t>
      </w:r>
      <w:r w:rsidR="00C05417">
        <w:t>xplained the</w:t>
      </w:r>
      <w:r w:rsidR="003E3605">
        <w:t xml:space="preserve"> new taser and answered questions panel member had</w:t>
      </w:r>
      <w:r w:rsidR="00190080">
        <w:t>.</w:t>
      </w:r>
      <w:r w:rsidR="4F80E5D5">
        <w:t xml:space="preserve"> </w:t>
      </w:r>
      <w:r w:rsidR="006A7BE3">
        <w:t xml:space="preserve">KE from the OPCC provided </w:t>
      </w:r>
      <w:r w:rsidR="00190080">
        <w:t>an</w:t>
      </w:r>
      <w:r w:rsidR="006A7BE3">
        <w:t xml:space="preserve"> overview of the voting criteria which is set out below:</w:t>
      </w:r>
    </w:p>
    <w:p w14:paraId="46C7DB0D" w14:textId="77777777" w:rsidR="006A7BE3" w:rsidRDefault="006A7BE3" w:rsidP="23DF4CA5"/>
    <w:p w14:paraId="5B4D78D4" w14:textId="3C89B732" w:rsidR="03D8A39F" w:rsidRDefault="03D8A39F" w:rsidP="23DF4CA5">
      <w:r w:rsidRPr="23DF4CA5">
        <w:rPr>
          <w:b/>
          <w:bCs/>
        </w:rPr>
        <w:t xml:space="preserve">Vote 1 </w:t>
      </w:r>
      <w:r w:rsidR="00CA72CD">
        <w:t>– Was</w:t>
      </w:r>
      <w:r w:rsidR="002F66AB">
        <w:t xml:space="preserve"> the Use of Force proportionate and necessary</w:t>
      </w:r>
      <w:r>
        <w:t xml:space="preserve"> </w:t>
      </w:r>
    </w:p>
    <w:p w14:paraId="745E3B07" w14:textId="46DD8BF1" w:rsidR="03D8A39F" w:rsidRDefault="03D8A39F" w:rsidP="23DF4CA5">
      <w:r w:rsidRPr="23DF4CA5">
        <w:rPr>
          <w:b/>
          <w:bCs/>
        </w:rPr>
        <w:t>Vote 2</w:t>
      </w:r>
      <w:r>
        <w:t xml:space="preserve"> – The overall conduct of the lead officer</w:t>
      </w:r>
      <w:r w:rsidR="00CA72CD">
        <w:t>(s)</w:t>
      </w:r>
    </w:p>
    <w:p w14:paraId="4E2C703A" w14:textId="77777777" w:rsidR="00FE49FF" w:rsidRDefault="00FE49FF" w:rsidP="003F15CF">
      <w:pPr>
        <w:rPr>
          <w:b/>
          <w:bCs/>
        </w:rPr>
      </w:pPr>
    </w:p>
    <w:p w14:paraId="502CB0CE" w14:textId="41B30D52" w:rsidR="003F15CF" w:rsidRDefault="00FE49FF" w:rsidP="003F15CF">
      <w:r>
        <w:t>C</w:t>
      </w:r>
      <w:r w:rsidR="003F15CF">
        <w:t xml:space="preserve">ards are used to vote </w:t>
      </w:r>
      <w:r w:rsidR="004C1032">
        <w:t xml:space="preserve">independently </w:t>
      </w:r>
      <w:r w:rsidR="003F15CF">
        <w:t>with the follow</w:t>
      </w:r>
      <w:r w:rsidR="004C1032">
        <w:t>ing</w:t>
      </w:r>
      <w:r w:rsidR="003F15CF">
        <w:t xml:space="preserve"> colours and conditions:</w:t>
      </w:r>
    </w:p>
    <w:p w14:paraId="445CCA78" w14:textId="3A8A952A" w:rsidR="083649DA" w:rsidRDefault="083649DA"/>
    <w:p w14:paraId="74C7F94E" w14:textId="71A267DE" w:rsidR="083649DA" w:rsidRDefault="083649DA"/>
    <w:p w14:paraId="4C40D3E7" w14:textId="060A422B" w:rsidR="083649DA" w:rsidRDefault="083649DA"/>
    <w:p w14:paraId="1A6DD03E" w14:textId="77777777" w:rsidR="005F7ADB" w:rsidRDefault="005F7ADB"/>
    <w:p w14:paraId="303EA742" w14:textId="77777777" w:rsidR="00CA72CD" w:rsidRDefault="00CA72CD" w:rsidP="003F15CF"/>
    <w:p w14:paraId="521E0BBC" w14:textId="77777777" w:rsidR="00CE37C8" w:rsidRDefault="00CE37C8" w:rsidP="003F15CF"/>
    <w:p w14:paraId="1C167EC1" w14:textId="53CCA4E1" w:rsidR="004C1032" w:rsidRPr="00824F24" w:rsidRDefault="00CE37C8" w:rsidP="003F15CF">
      <w:pPr>
        <w:rPr>
          <w:b/>
          <w:bCs/>
        </w:rPr>
      </w:pPr>
      <w:r w:rsidRPr="00824F24">
        <w:rPr>
          <w:b/>
          <w:bCs/>
        </w:rPr>
        <w:t>Question 1: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805"/>
      </w:tblGrid>
      <w:tr w:rsidR="004D0AC6" w:rsidRPr="004D0AC6" w14:paraId="28E7E71C" w14:textId="77777777" w:rsidTr="64237310">
        <w:trPr>
          <w:trHeight w:val="1036"/>
        </w:trPr>
        <w:tc>
          <w:tcPr>
            <w:tcW w:w="1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vAlign w:val="center"/>
            <w:hideMark/>
          </w:tcPr>
          <w:p w14:paraId="0D97C7CF" w14:textId="77777777" w:rsidR="004D0AC6" w:rsidRPr="004D0AC6" w:rsidRDefault="004D0AC6" w:rsidP="004D0AC6">
            <w:pPr>
              <w:spacing w:after="0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4D0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GREEN</w:t>
            </w:r>
            <w:r w:rsidRPr="004D0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​​</w:t>
            </w:r>
          </w:p>
        </w:tc>
        <w:tc>
          <w:tcPr>
            <w:tcW w:w="8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F0D9"/>
            <w:vAlign w:val="center"/>
            <w:hideMark/>
          </w:tcPr>
          <w:p w14:paraId="12D8F97D" w14:textId="4F7312F1" w:rsidR="004D0AC6" w:rsidRPr="00BE4C4C" w:rsidRDefault="124ACD61" w:rsidP="64237310">
            <w:pPr>
              <w:spacing w:after="0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In the lay view of the Panel, the</w:t>
            </w:r>
            <w:r w:rsidR="00CA72CD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use of force </w:t>
            </w:r>
            <w:r w:rsidR="00CA72CD"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was prop</w:t>
            </w:r>
            <w:r w:rsidR="0024484D"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ortionate and necessary</w:t>
            </w:r>
            <w:r w:rsidR="0024484D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in the circumstances.</w:t>
            </w: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​</w:t>
            </w:r>
          </w:p>
        </w:tc>
      </w:tr>
      <w:tr w:rsidR="004D0AC6" w:rsidRPr="004D0AC6" w14:paraId="52A87FC0" w14:textId="77777777" w:rsidTr="64237310">
        <w:trPr>
          <w:trHeight w:val="1036"/>
        </w:trPr>
        <w:tc>
          <w:tcPr>
            <w:tcW w:w="1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vAlign w:val="center"/>
            <w:hideMark/>
          </w:tcPr>
          <w:p w14:paraId="6399E793" w14:textId="77777777" w:rsidR="004D0AC6" w:rsidRPr="004D0AC6" w:rsidRDefault="004D0AC6" w:rsidP="004D0AC6">
            <w:pPr>
              <w:spacing w:after="0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4D0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AMBER</w:t>
            </w:r>
            <w:r w:rsidRPr="004D0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​​</w:t>
            </w:r>
          </w:p>
        </w:tc>
        <w:tc>
          <w:tcPr>
            <w:tcW w:w="8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/>
            <w:vAlign w:val="center"/>
            <w:hideMark/>
          </w:tcPr>
          <w:p w14:paraId="2255DA68" w14:textId="5786A408" w:rsidR="004D0AC6" w:rsidRPr="00BE4C4C" w:rsidRDefault="124ACD61" w:rsidP="64237310">
            <w:pPr>
              <w:spacing w:after="0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In the lay view of the Panel, </w:t>
            </w:r>
            <w:r w:rsidR="00FA6334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the use of force in these</w:t>
            </w: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circumstances</w:t>
            </w:r>
            <w:r w:rsidR="00FA6334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FA6334"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raises some concerns or questions.</w:t>
            </w:r>
            <w:r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​</w:t>
            </w:r>
          </w:p>
        </w:tc>
      </w:tr>
      <w:tr w:rsidR="004D0AC6" w:rsidRPr="004D0AC6" w14:paraId="090C000F" w14:textId="77777777" w:rsidTr="64237310">
        <w:trPr>
          <w:trHeight w:val="1036"/>
        </w:trPr>
        <w:tc>
          <w:tcPr>
            <w:tcW w:w="1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vAlign w:val="center"/>
            <w:hideMark/>
          </w:tcPr>
          <w:p w14:paraId="2539DCE4" w14:textId="77777777" w:rsidR="004D0AC6" w:rsidRPr="004D0AC6" w:rsidRDefault="004D0AC6" w:rsidP="004D0AC6">
            <w:pPr>
              <w:spacing w:after="0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4D0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RED</w:t>
            </w:r>
            <w:r w:rsidRPr="004D0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​​</w:t>
            </w:r>
          </w:p>
        </w:tc>
        <w:tc>
          <w:tcPr>
            <w:tcW w:w="8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E5D6"/>
            <w:vAlign w:val="center"/>
            <w:hideMark/>
          </w:tcPr>
          <w:p w14:paraId="37DBDF22" w14:textId="0517DF42" w:rsidR="004D0AC6" w:rsidRPr="00BE4C4C" w:rsidRDefault="124ACD61" w:rsidP="64237310">
            <w:pPr>
              <w:spacing w:after="0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In the lay view of the Panel, </w:t>
            </w:r>
            <w:r w:rsidR="00FA6334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the use of force was </w:t>
            </w:r>
            <w:r w:rsidR="00FA6334"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not proporti</w:t>
            </w:r>
            <w:r w:rsidR="008A1B63"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onate and necessary</w:t>
            </w:r>
            <w:r w:rsidR="008A1B63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in the circumstances.</w:t>
            </w: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​​</w:t>
            </w:r>
          </w:p>
        </w:tc>
      </w:tr>
    </w:tbl>
    <w:p w14:paraId="6A0E4062" w14:textId="4B634B69" w:rsidR="00706B37" w:rsidRDefault="00706B37" w:rsidP="64237310"/>
    <w:p w14:paraId="060EA853" w14:textId="6CDE3157" w:rsidR="23DF4CA5" w:rsidRPr="00824F24" w:rsidRDefault="00CE37C8" w:rsidP="23DF4CA5">
      <w:pPr>
        <w:rPr>
          <w:b/>
          <w:bCs/>
        </w:rPr>
      </w:pPr>
      <w:r w:rsidRPr="00824F24">
        <w:rPr>
          <w:b/>
          <w:bCs/>
        </w:rPr>
        <w:t>Question 2: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805"/>
      </w:tblGrid>
      <w:tr w:rsidR="00CE37C8" w:rsidRPr="004D0AC6" w14:paraId="785E8714" w14:textId="77777777" w:rsidTr="00945965">
        <w:trPr>
          <w:trHeight w:val="1036"/>
        </w:trPr>
        <w:tc>
          <w:tcPr>
            <w:tcW w:w="1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vAlign w:val="center"/>
            <w:hideMark/>
          </w:tcPr>
          <w:p w14:paraId="7D843D3F" w14:textId="77777777" w:rsidR="00CE37C8" w:rsidRPr="004D0AC6" w:rsidRDefault="00CE37C8" w:rsidP="00945965">
            <w:pPr>
              <w:spacing w:after="0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4D0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GREEN</w:t>
            </w:r>
            <w:r w:rsidRPr="004D0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​​</w:t>
            </w:r>
          </w:p>
        </w:tc>
        <w:tc>
          <w:tcPr>
            <w:tcW w:w="8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F0D9"/>
            <w:vAlign w:val="center"/>
            <w:hideMark/>
          </w:tcPr>
          <w:p w14:paraId="552E9D89" w14:textId="59EC8AFA" w:rsidR="00CE37C8" w:rsidRPr="00BE4C4C" w:rsidRDefault="00CE37C8" w:rsidP="00945965">
            <w:pPr>
              <w:spacing w:after="0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In the lay view of the Panel, </w:t>
            </w:r>
            <w:r w:rsidR="00EF2383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the circumstances were such that officers conduct/behaviour </w:t>
            </w:r>
            <w:r w:rsidR="00EF2383"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was deemed professional</w:t>
            </w:r>
            <w:r w:rsidR="00EF2383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and treated the individual(s) with respect.</w:t>
            </w:r>
          </w:p>
        </w:tc>
      </w:tr>
      <w:tr w:rsidR="00CE37C8" w:rsidRPr="004D0AC6" w14:paraId="072FFD72" w14:textId="77777777" w:rsidTr="00945965">
        <w:trPr>
          <w:trHeight w:val="1036"/>
        </w:trPr>
        <w:tc>
          <w:tcPr>
            <w:tcW w:w="1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vAlign w:val="center"/>
            <w:hideMark/>
          </w:tcPr>
          <w:p w14:paraId="5D710333" w14:textId="77777777" w:rsidR="00CE37C8" w:rsidRPr="004D0AC6" w:rsidRDefault="00CE37C8" w:rsidP="00945965">
            <w:pPr>
              <w:spacing w:after="0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4D0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AMBER</w:t>
            </w:r>
            <w:r w:rsidRPr="004D0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​​</w:t>
            </w:r>
          </w:p>
        </w:tc>
        <w:tc>
          <w:tcPr>
            <w:tcW w:w="8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/>
            <w:vAlign w:val="center"/>
            <w:hideMark/>
          </w:tcPr>
          <w:p w14:paraId="53949BF6" w14:textId="5F78F99F" w:rsidR="00CE37C8" w:rsidRPr="00BE4C4C" w:rsidRDefault="00CE37C8" w:rsidP="00945965">
            <w:pPr>
              <w:spacing w:after="0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In the lay view of the Panel, the</w:t>
            </w:r>
            <w:r w:rsidR="009E3652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circumstances were such that the </w:t>
            </w:r>
            <w:r w:rsidR="005448E2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officer’s</w:t>
            </w:r>
            <w:r w:rsidR="009E3652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conduct/behaviour </w:t>
            </w:r>
            <w:r w:rsidR="009E3652"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raised some </w:t>
            </w:r>
            <w:r w:rsidR="005448E2"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concerns</w:t>
            </w:r>
            <w:r w:rsidR="005448E2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regarding the treatment of the individual(s)</w:t>
            </w: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​</w:t>
            </w:r>
          </w:p>
        </w:tc>
      </w:tr>
      <w:tr w:rsidR="00CE37C8" w:rsidRPr="004D0AC6" w14:paraId="16C51AEA" w14:textId="77777777" w:rsidTr="00945965">
        <w:trPr>
          <w:trHeight w:val="1036"/>
        </w:trPr>
        <w:tc>
          <w:tcPr>
            <w:tcW w:w="1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vAlign w:val="center"/>
            <w:hideMark/>
          </w:tcPr>
          <w:p w14:paraId="571AA00E" w14:textId="77777777" w:rsidR="00CE37C8" w:rsidRPr="004D0AC6" w:rsidRDefault="00CE37C8" w:rsidP="00945965">
            <w:pPr>
              <w:spacing w:after="0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4D0A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RED</w:t>
            </w:r>
            <w:r w:rsidRPr="004D0A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​​</w:t>
            </w:r>
          </w:p>
        </w:tc>
        <w:tc>
          <w:tcPr>
            <w:tcW w:w="8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E5D6"/>
            <w:vAlign w:val="center"/>
            <w:hideMark/>
          </w:tcPr>
          <w:p w14:paraId="337B2848" w14:textId="3A39D026" w:rsidR="00CE37C8" w:rsidRPr="00BE4C4C" w:rsidRDefault="00CE37C8" w:rsidP="00945965">
            <w:pPr>
              <w:spacing w:after="0"/>
              <w:textAlignment w:val="baseline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In the lay view of the Panel, </w:t>
            </w:r>
            <w:r w:rsidR="00BE4C4C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the circumstances were such that officers conduct/behaviour </w:t>
            </w:r>
            <w:r w:rsidR="00BE4C4C" w:rsidRPr="00BE4C4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was deemed unprofessional</w:t>
            </w:r>
            <w:r w:rsidR="00BE4C4C"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and did not treat the individual(s) with respect.</w:t>
            </w:r>
            <w:r w:rsidRPr="00BE4C4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​​</w:t>
            </w:r>
          </w:p>
        </w:tc>
      </w:tr>
    </w:tbl>
    <w:p w14:paraId="3230120C" w14:textId="46009773" w:rsidR="23DF4CA5" w:rsidRDefault="23DF4CA5" w:rsidP="23DF4CA5"/>
    <w:p w14:paraId="6C8A41C6" w14:textId="77777777" w:rsidR="00CE37C8" w:rsidRDefault="00CE37C8" w:rsidP="23DF4CA5"/>
    <w:p w14:paraId="14ADBCD4" w14:textId="77777777" w:rsidR="00CE37C8" w:rsidRDefault="00CE37C8" w:rsidP="23DF4CA5"/>
    <w:p w14:paraId="59DB7578" w14:textId="77777777" w:rsidR="00CE37C8" w:rsidRDefault="00CE37C8" w:rsidP="23DF4CA5"/>
    <w:p w14:paraId="66F20E3E" w14:textId="77777777" w:rsidR="00CE37C8" w:rsidRDefault="00CE37C8" w:rsidP="23DF4CA5"/>
    <w:p w14:paraId="3AE5B9A6" w14:textId="77777777" w:rsidR="00CE37C8" w:rsidRDefault="00CE37C8" w:rsidP="23DF4CA5"/>
    <w:p w14:paraId="702DF1EC" w14:textId="77777777" w:rsidR="00CE37C8" w:rsidRDefault="00CE37C8" w:rsidP="23DF4CA5"/>
    <w:p w14:paraId="74A46C8E" w14:textId="77777777" w:rsidR="00CE37C8" w:rsidRDefault="00CE37C8" w:rsidP="23DF4CA5"/>
    <w:p w14:paraId="1A90479D" w14:textId="77777777" w:rsidR="00CE37C8" w:rsidRDefault="00CE37C8" w:rsidP="23DF4CA5"/>
    <w:p w14:paraId="2FDD6CAB" w14:textId="77777777" w:rsidR="00CE37C8" w:rsidRDefault="00CE37C8" w:rsidP="23DF4CA5"/>
    <w:p w14:paraId="4F8C51FA" w14:textId="77777777" w:rsidR="00CE37C8" w:rsidRDefault="00CE37C8" w:rsidP="23DF4CA5"/>
    <w:p w14:paraId="73B8465C" w14:textId="77777777" w:rsidR="00CE37C8" w:rsidRDefault="00CE37C8" w:rsidP="23DF4CA5"/>
    <w:p w14:paraId="0F212627" w14:textId="77777777" w:rsidR="00CE37C8" w:rsidRDefault="00CE37C8" w:rsidP="23DF4CA5"/>
    <w:p w14:paraId="6833C29C" w14:textId="77777777" w:rsidR="00CE37C8" w:rsidRDefault="00CE37C8" w:rsidP="23DF4CA5"/>
    <w:p w14:paraId="1D2492DE" w14:textId="77777777" w:rsidR="00CE37C8" w:rsidRDefault="00CE37C8" w:rsidP="23DF4CA5"/>
    <w:p w14:paraId="1F03C10E" w14:textId="77777777" w:rsidR="00CE37C8" w:rsidRDefault="00CE37C8" w:rsidP="23DF4CA5"/>
    <w:p w14:paraId="69F21C18" w14:textId="77777777" w:rsidR="004C3FCB" w:rsidRDefault="004C3FCB" w:rsidP="23DF4CA5"/>
    <w:p w14:paraId="3494B10F" w14:textId="77777777" w:rsidR="004C3FCB" w:rsidRDefault="004C3FCB" w:rsidP="23DF4CA5"/>
    <w:p w14:paraId="4B2EDCA2" w14:textId="77777777" w:rsidR="004C3FCB" w:rsidRDefault="004C3FCB" w:rsidP="23DF4CA5"/>
    <w:p w14:paraId="3ED15184" w14:textId="77777777" w:rsidR="004C3FCB" w:rsidRDefault="004C3FCB" w:rsidP="23DF4CA5"/>
    <w:p w14:paraId="432B291A" w14:textId="77777777" w:rsidR="00CE37C8" w:rsidRDefault="00CE37C8" w:rsidP="23DF4CA5"/>
    <w:p w14:paraId="1CC9608A" w14:textId="77777777" w:rsidR="00CE37C8" w:rsidRDefault="00CE37C8" w:rsidP="23DF4CA5"/>
    <w:p w14:paraId="53FF68CE" w14:textId="77777777" w:rsidR="00CE37C8" w:rsidRDefault="00CE37C8" w:rsidP="23DF4CA5"/>
    <w:p w14:paraId="1286C013" w14:textId="77777777" w:rsidR="00CE37C8" w:rsidRDefault="00CE37C8" w:rsidP="23DF4CA5"/>
    <w:p w14:paraId="75AB9949" w14:textId="77777777" w:rsidR="00824F24" w:rsidRDefault="00824F24" w:rsidP="23DF4CA5"/>
    <w:p w14:paraId="3C27D093" w14:textId="77777777" w:rsidR="00824F24" w:rsidRDefault="00824F24" w:rsidP="23DF4CA5"/>
    <w:p w14:paraId="6EB0FE49" w14:textId="77777777" w:rsidR="00CE37C8" w:rsidRDefault="00CE37C8" w:rsidP="23DF4CA5"/>
    <w:p w14:paraId="447E1D62" w14:textId="728A1445" w:rsidR="37F66612" w:rsidRDefault="37F66612" w:rsidP="23DF4CA5">
      <w:pPr>
        <w:rPr>
          <w:b/>
          <w:bCs/>
          <w:u w:val="single"/>
        </w:rPr>
      </w:pPr>
      <w:r w:rsidRPr="23DF4CA5">
        <w:rPr>
          <w:b/>
          <w:bCs/>
          <w:u w:val="single"/>
        </w:rPr>
        <w:t>Use of Force TASER CSP Votes and Panel Comments</w:t>
      </w:r>
    </w:p>
    <w:p w14:paraId="17C3B6EA" w14:textId="77777777" w:rsidR="004C3FCB" w:rsidRDefault="004C3FCB" w:rsidP="23DF4CA5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1537"/>
        <w:gridCol w:w="4976"/>
      </w:tblGrid>
      <w:tr w:rsidR="000F5AB6" w14:paraId="21E3D127" w14:textId="77777777" w:rsidTr="72247CC1">
        <w:tc>
          <w:tcPr>
            <w:tcW w:w="3209" w:type="dxa"/>
          </w:tcPr>
          <w:p w14:paraId="6BB2FB6C" w14:textId="7A2E1020" w:rsidR="00332B97" w:rsidRDefault="7E5E7E5C" w:rsidP="00533112">
            <w:r>
              <w:t xml:space="preserve">Clip </w:t>
            </w:r>
            <w:r w:rsidR="72422180">
              <w:t>1</w:t>
            </w:r>
            <w:r w:rsidR="407FFC61">
              <w:t xml:space="preserve"> - Taser</w:t>
            </w:r>
          </w:p>
          <w:p w14:paraId="3D8E2E37" w14:textId="77777777" w:rsidR="00332B97" w:rsidRDefault="00332B97" w:rsidP="00533112"/>
          <w:p w14:paraId="51286B6D" w14:textId="77777777" w:rsidR="00D420CA" w:rsidRDefault="00D420CA" w:rsidP="00533112"/>
          <w:p w14:paraId="02D59F2F" w14:textId="4AF4D5D5" w:rsidR="005931FB" w:rsidRDefault="005931FB" w:rsidP="75E018C4"/>
          <w:p w14:paraId="71EF20C3" w14:textId="77777777" w:rsidR="005D2A13" w:rsidRDefault="005D2A13" w:rsidP="00533112"/>
          <w:p w14:paraId="6D393CD6" w14:textId="0A46D6B0" w:rsidR="005D2A13" w:rsidRDefault="005D2A13" w:rsidP="00533112"/>
        </w:tc>
        <w:tc>
          <w:tcPr>
            <w:tcW w:w="1322" w:type="dxa"/>
          </w:tcPr>
          <w:p w14:paraId="1C05FEAD" w14:textId="4DECA5A3" w:rsidR="00EA2410" w:rsidRDefault="5ED91B22" w:rsidP="23DF4CA5">
            <w:pPr>
              <w:rPr>
                <w:color w:val="FF0000"/>
              </w:rPr>
            </w:pPr>
            <w:r w:rsidRPr="23DF4CA5">
              <w:rPr>
                <w:color w:val="FF0000"/>
              </w:rPr>
              <w:t>Red</w:t>
            </w:r>
            <w:r w:rsidR="455863A1" w:rsidRPr="23DF4CA5">
              <w:rPr>
                <w:color w:val="FF0000"/>
              </w:rPr>
              <w:t xml:space="preserve"> </w:t>
            </w:r>
            <w:r w:rsidR="19C7BEDD" w:rsidRPr="23DF4CA5">
              <w:rPr>
                <w:color w:val="FF0000"/>
              </w:rPr>
              <w:t>0</w:t>
            </w:r>
          </w:p>
          <w:p w14:paraId="78B8A662" w14:textId="291AB274" w:rsidR="23DF4CA5" w:rsidRDefault="23DF4CA5" w:rsidP="23DF4CA5">
            <w:pPr>
              <w:rPr>
                <w:color w:val="FF0000"/>
              </w:rPr>
            </w:pPr>
          </w:p>
          <w:p w14:paraId="2A18553E" w14:textId="26ADA6F2" w:rsidR="00EA2410" w:rsidRPr="00DE6F8C" w:rsidRDefault="5ED91B22" w:rsidP="00A924F5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>Amber</w:t>
            </w:r>
            <w:r w:rsidR="1E9F102F" w:rsidRPr="23DF4CA5">
              <w:rPr>
                <w:color w:val="F79646" w:themeColor="accent6"/>
              </w:rPr>
              <w:t xml:space="preserve"> </w:t>
            </w:r>
            <w:r w:rsidR="56D84555" w:rsidRPr="23DF4CA5">
              <w:rPr>
                <w:color w:val="F79646" w:themeColor="accent6"/>
              </w:rPr>
              <w:t>0</w:t>
            </w:r>
          </w:p>
          <w:p w14:paraId="26072E34" w14:textId="77777777" w:rsidR="00EA2410" w:rsidRDefault="00EA2410" w:rsidP="00A924F5"/>
          <w:p w14:paraId="47DFDFD1" w14:textId="09EC2FA0" w:rsidR="00EA2410" w:rsidRDefault="5ED91B22" w:rsidP="23DF4CA5">
            <w:pPr>
              <w:rPr>
                <w:color w:val="00B050"/>
              </w:rPr>
            </w:pPr>
            <w:r w:rsidRPr="23DF4CA5">
              <w:rPr>
                <w:color w:val="00B050"/>
              </w:rPr>
              <w:t>Green</w:t>
            </w:r>
            <w:r w:rsidR="1E9F102F" w:rsidRPr="23DF4CA5">
              <w:rPr>
                <w:color w:val="00B050"/>
              </w:rPr>
              <w:t xml:space="preserve"> </w:t>
            </w:r>
            <w:r w:rsidR="00491583">
              <w:rPr>
                <w:color w:val="00B050"/>
              </w:rPr>
              <w:t>9</w:t>
            </w:r>
          </w:p>
        </w:tc>
        <w:tc>
          <w:tcPr>
            <w:tcW w:w="5097" w:type="dxa"/>
          </w:tcPr>
          <w:p w14:paraId="55FD9EA1" w14:textId="37BA77AE" w:rsidR="000F5AB6" w:rsidRDefault="0B9846DB" w:rsidP="00A924F5">
            <w:r w:rsidRPr="016DDDB1">
              <w:rPr>
                <w:b/>
                <w:bCs/>
              </w:rPr>
              <w:t>Discussion:</w:t>
            </w:r>
            <w:r w:rsidR="62AB50B7">
              <w:t xml:space="preserve"> </w:t>
            </w:r>
          </w:p>
          <w:p w14:paraId="0BD7A721" w14:textId="01B6ED86" w:rsidR="00C17A0C" w:rsidRDefault="00C17A0C" w:rsidP="003F7283"/>
          <w:p w14:paraId="729A3B5A" w14:textId="7CD661B9" w:rsidR="00575497" w:rsidRDefault="0073458B" w:rsidP="003F7283">
            <w:r>
              <w:t xml:space="preserve">All panel members were content in the justification </w:t>
            </w:r>
            <w:r w:rsidR="00CE7AE2">
              <w:t>of why the Taser was deployed.</w:t>
            </w:r>
          </w:p>
        </w:tc>
      </w:tr>
      <w:tr w:rsidR="23DF4CA5" w14:paraId="7E28029B" w14:textId="77777777" w:rsidTr="72247CC1">
        <w:trPr>
          <w:trHeight w:val="300"/>
        </w:trPr>
        <w:tc>
          <w:tcPr>
            <w:tcW w:w="3209" w:type="dxa"/>
          </w:tcPr>
          <w:p w14:paraId="1F93318A" w14:textId="47634391" w:rsidR="4AD19EAD" w:rsidRDefault="4AD19EAD" w:rsidP="23DF4CA5">
            <w:r>
              <w:t>Clip 1 - Behaviour</w:t>
            </w:r>
          </w:p>
        </w:tc>
        <w:tc>
          <w:tcPr>
            <w:tcW w:w="1322" w:type="dxa"/>
          </w:tcPr>
          <w:p w14:paraId="5F37F182" w14:textId="6CBDB203" w:rsidR="2F3D8C6E" w:rsidRDefault="2F3D8C6E" w:rsidP="23DF4CA5">
            <w:pPr>
              <w:rPr>
                <w:color w:val="FF0000"/>
              </w:rPr>
            </w:pPr>
            <w:r w:rsidRPr="23DF4CA5">
              <w:rPr>
                <w:color w:val="FF0000"/>
              </w:rPr>
              <w:t xml:space="preserve">Red </w:t>
            </w:r>
            <w:r w:rsidR="3BDFEDB5" w:rsidRPr="23DF4CA5">
              <w:rPr>
                <w:color w:val="FF0000"/>
              </w:rPr>
              <w:t>0</w:t>
            </w:r>
          </w:p>
          <w:p w14:paraId="231B70D2" w14:textId="291AB274" w:rsidR="23DF4CA5" w:rsidRDefault="23DF4CA5" w:rsidP="23DF4CA5">
            <w:pPr>
              <w:rPr>
                <w:color w:val="FF0000"/>
              </w:rPr>
            </w:pPr>
          </w:p>
          <w:p w14:paraId="15BCAA83" w14:textId="0787A960" w:rsidR="2F3D8C6E" w:rsidRDefault="2F3D8C6E" w:rsidP="23DF4CA5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491583">
              <w:rPr>
                <w:color w:val="F79646" w:themeColor="accent6"/>
              </w:rPr>
              <w:t>1</w:t>
            </w:r>
          </w:p>
          <w:p w14:paraId="2474DB3A" w14:textId="77777777" w:rsidR="00491583" w:rsidRDefault="00491583" w:rsidP="23DF4CA5">
            <w:pPr>
              <w:rPr>
                <w:color w:val="F79646" w:themeColor="accent6"/>
              </w:rPr>
            </w:pPr>
          </w:p>
          <w:p w14:paraId="6CD169A1" w14:textId="50B12639" w:rsidR="00491583" w:rsidRDefault="00491583" w:rsidP="23DF4CA5">
            <w:pPr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Amber</w:t>
            </w:r>
            <w:r w:rsidRPr="00491583">
              <w:rPr>
                <w:color w:val="00B050"/>
              </w:rPr>
              <w:t xml:space="preserve">/Green </w:t>
            </w:r>
            <w:r>
              <w:rPr>
                <w:color w:val="F79646" w:themeColor="accent6"/>
              </w:rPr>
              <w:t>1</w:t>
            </w:r>
          </w:p>
          <w:p w14:paraId="7B9BB366" w14:textId="77777777" w:rsidR="23DF4CA5" w:rsidRDefault="23DF4CA5"/>
          <w:p w14:paraId="24990A36" w14:textId="24C4148C" w:rsidR="2F3D8C6E" w:rsidRDefault="2F3D8C6E" w:rsidP="23DF4CA5">
            <w:pPr>
              <w:rPr>
                <w:color w:val="00B050"/>
              </w:rPr>
            </w:pPr>
            <w:r w:rsidRPr="23DF4CA5">
              <w:rPr>
                <w:color w:val="00B050"/>
              </w:rPr>
              <w:t xml:space="preserve">Green </w:t>
            </w:r>
            <w:r w:rsidR="00491583">
              <w:rPr>
                <w:color w:val="00B050"/>
              </w:rPr>
              <w:t>7</w:t>
            </w:r>
          </w:p>
          <w:p w14:paraId="4918DD96" w14:textId="2A42F0F9" w:rsidR="23DF4CA5" w:rsidRDefault="23DF4CA5" w:rsidP="23DF4CA5">
            <w:pPr>
              <w:rPr>
                <w:color w:val="FF0000"/>
              </w:rPr>
            </w:pPr>
          </w:p>
        </w:tc>
        <w:tc>
          <w:tcPr>
            <w:tcW w:w="5097" w:type="dxa"/>
          </w:tcPr>
          <w:p w14:paraId="4A13CC8E" w14:textId="75B61BF8" w:rsidR="4AD19EAD" w:rsidRDefault="4AD19EAD" w:rsidP="23DF4CA5">
            <w:r w:rsidRPr="016DDDB1">
              <w:rPr>
                <w:b/>
                <w:bCs/>
              </w:rPr>
              <w:t>Discussion</w:t>
            </w:r>
            <w:r>
              <w:t>:</w:t>
            </w:r>
          </w:p>
          <w:p w14:paraId="2DD9C57B" w14:textId="77777777" w:rsidR="48D1A996" w:rsidRDefault="48D1A996" w:rsidP="23DF4CA5"/>
          <w:p w14:paraId="56612D0B" w14:textId="77777777" w:rsidR="00CE7AE2" w:rsidRDefault="00CE7AE2" w:rsidP="23DF4CA5">
            <w:r>
              <w:t>The panel remarked on the officers controlled and calm</w:t>
            </w:r>
            <w:r w:rsidR="009E498F">
              <w:t xml:space="preserve"> tone whilst asking the necessary questions </w:t>
            </w:r>
            <w:r w:rsidR="00F268C4">
              <w:t>to get the information that they required.</w:t>
            </w:r>
          </w:p>
          <w:p w14:paraId="3B8267E3" w14:textId="77777777" w:rsidR="00F268C4" w:rsidRDefault="00F268C4" w:rsidP="23DF4CA5"/>
          <w:p w14:paraId="1F5D419F" w14:textId="775E8A1C" w:rsidR="00F268C4" w:rsidRDefault="000C20AC" w:rsidP="23DF4CA5">
            <w:r>
              <w:t>One</w:t>
            </w:r>
            <w:r w:rsidR="00F268C4">
              <w:t xml:space="preserve"> panel member was not comfortable with the officers wearing face coverings </w:t>
            </w:r>
            <w:r w:rsidR="008F1921">
              <w:t>and remarked from a H&amp;S point of view their helmets should be worn.</w:t>
            </w:r>
          </w:p>
          <w:p w14:paraId="5CEA5AB3" w14:textId="77777777" w:rsidR="00C83F4E" w:rsidRDefault="00C83F4E" w:rsidP="23DF4CA5"/>
          <w:p w14:paraId="51ED5C10" w14:textId="77777777" w:rsidR="00C83F4E" w:rsidRDefault="00C83F4E" w:rsidP="23DF4CA5">
            <w:pPr>
              <w:rPr>
                <w:i/>
                <w:iCs/>
              </w:rPr>
            </w:pPr>
            <w:r w:rsidRPr="00C83F4E">
              <w:rPr>
                <w:i/>
                <w:iCs/>
              </w:rPr>
              <w:t>PC Fisher explained to the panel that for some officers this is personal preference to cover their face especially if this is near where they live</w:t>
            </w:r>
          </w:p>
          <w:p w14:paraId="44A3DC13" w14:textId="3F4401EF" w:rsidR="00C83F4E" w:rsidRPr="00C83F4E" w:rsidRDefault="00C83F4E" w:rsidP="23DF4CA5">
            <w:pPr>
              <w:rPr>
                <w:i/>
                <w:iCs/>
              </w:rPr>
            </w:pPr>
          </w:p>
        </w:tc>
      </w:tr>
      <w:tr w:rsidR="000F5AB6" w14:paraId="475DB938" w14:textId="77777777" w:rsidTr="72247CC1">
        <w:trPr>
          <w:trHeight w:val="1353"/>
        </w:trPr>
        <w:tc>
          <w:tcPr>
            <w:tcW w:w="3209" w:type="dxa"/>
          </w:tcPr>
          <w:p w14:paraId="5E163AED" w14:textId="5893017A" w:rsidR="00D420CA" w:rsidRDefault="72422180" w:rsidP="004F7B89">
            <w:r>
              <w:t>Clip 2</w:t>
            </w:r>
            <w:r w:rsidR="7FA89458">
              <w:t xml:space="preserve"> - Taser</w:t>
            </w:r>
          </w:p>
          <w:p w14:paraId="57110BD4" w14:textId="77777777" w:rsidR="00FF3258" w:rsidRDefault="00FF3258" w:rsidP="004F7B89"/>
          <w:p w14:paraId="0693AA7B" w14:textId="7A2A293F" w:rsidR="00533112" w:rsidRDefault="00533112" w:rsidP="3EB13967">
            <w:pPr>
              <w:spacing w:before="200" w:line="216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02164F49" w14:textId="36FDE605" w:rsidR="00533112" w:rsidRDefault="00533112" w:rsidP="75E018C4"/>
          <w:p w14:paraId="039E319F" w14:textId="77777777" w:rsidR="005D2A13" w:rsidRDefault="005D2A13" w:rsidP="004F7B89"/>
          <w:p w14:paraId="3BDB768C" w14:textId="520C7CA4" w:rsidR="005D2A13" w:rsidRDefault="005D2A13" w:rsidP="005D2A13"/>
        </w:tc>
        <w:tc>
          <w:tcPr>
            <w:tcW w:w="1322" w:type="dxa"/>
          </w:tcPr>
          <w:p w14:paraId="7228EEC9" w14:textId="35EBE875" w:rsidR="00E93E82" w:rsidRPr="00DE6F8C" w:rsidRDefault="00E93E82" w:rsidP="00E93E82">
            <w:pPr>
              <w:rPr>
                <w:color w:val="FF0000"/>
              </w:rPr>
            </w:pPr>
            <w:r w:rsidRPr="00DE6F8C">
              <w:rPr>
                <w:color w:val="FF0000"/>
              </w:rPr>
              <w:t xml:space="preserve">Red </w:t>
            </w:r>
            <w:r w:rsidR="00BC1EF5">
              <w:rPr>
                <w:color w:val="FF0000"/>
              </w:rPr>
              <w:t>0</w:t>
            </w:r>
          </w:p>
          <w:p w14:paraId="275D9958" w14:textId="77777777" w:rsidR="00E93E82" w:rsidRDefault="00E93E82" w:rsidP="00E93E82"/>
          <w:p w14:paraId="4CD0966A" w14:textId="032F0BE2" w:rsidR="00E93E82" w:rsidRPr="00DE6F8C" w:rsidRDefault="570A1C5C" w:rsidP="00E93E82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>Amber</w:t>
            </w:r>
            <w:r w:rsidR="388FA925" w:rsidRPr="23DF4CA5">
              <w:rPr>
                <w:color w:val="F79646" w:themeColor="accent6"/>
              </w:rPr>
              <w:t xml:space="preserve"> </w:t>
            </w:r>
            <w:r w:rsidR="0048775D">
              <w:rPr>
                <w:color w:val="F79646" w:themeColor="accent6"/>
              </w:rPr>
              <w:t>1</w:t>
            </w:r>
          </w:p>
          <w:p w14:paraId="79274B5A" w14:textId="77777777" w:rsidR="00E93E82" w:rsidRDefault="00E93E82" w:rsidP="00E93E82"/>
          <w:p w14:paraId="6D5FA73B" w14:textId="1D613EE2" w:rsidR="00DC1CDC" w:rsidRDefault="570A1C5C" w:rsidP="23DF4CA5">
            <w:pPr>
              <w:rPr>
                <w:color w:val="00B050"/>
              </w:rPr>
            </w:pPr>
            <w:r w:rsidRPr="23DF4CA5">
              <w:rPr>
                <w:color w:val="00B050"/>
              </w:rPr>
              <w:t>Green</w:t>
            </w:r>
            <w:r w:rsidR="388FA925" w:rsidRPr="23DF4CA5">
              <w:rPr>
                <w:color w:val="00B050"/>
              </w:rPr>
              <w:t xml:space="preserve"> </w:t>
            </w:r>
            <w:r w:rsidR="0048775D">
              <w:rPr>
                <w:color w:val="00B050"/>
              </w:rPr>
              <w:t>8</w:t>
            </w:r>
          </w:p>
        </w:tc>
        <w:tc>
          <w:tcPr>
            <w:tcW w:w="5097" w:type="dxa"/>
          </w:tcPr>
          <w:p w14:paraId="2BCB5C09" w14:textId="77777777" w:rsidR="00E50E0D" w:rsidRDefault="00DC1CDC" w:rsidP="00A924F5">
            <w:r w:rsidRPr="016DDDB1">
              <w:rPr>
                <w:b/>
                <w:bCs/>
              </w:rPr>
              <w:t>Discussion</w:t>
            </w:r>
            <w:r w:rsidR="004F04A0">
              <w:t>:</w:t>
            </w:r>
            <w:r w:rsidR="006C471C">
              <w:t xml:space="preserve"> </w:t>
            </w:r>
          </w:p>
          <w:p w14:paraId="53C76B2E" w14:textId="77777777" w:rsidR="00E323D4" w:rsidRDefault="00E323D4" w:rsidP="00A924F5"/>
          <w:p w14:paraId="0533D59E" w14:textId="38381456" w:rsidR="008D1ED7" w:rsidRDefault="00D4341F" w:rsidP="00332B97">
            <w:r>
              <w:t>Most</w:t>
            </w:r>
            <w:r w:rsidR="00E323D4">
              <w:t xml:space="preserve"> panel members were content in the justification of why the Taser was deployed.</w:t>
            </w:r>
          </w:p>
          <w:p w14:paraId="099F827D" w14:textId="39527F0D" w:rsidR="002C66D9" w:rsidRDefault="002C66D9" w:rsidP="00B46372"/>
        </w:tc>
      </w:tr>
      <w:tr w:rsidR="23DF4CA5" w14:paraId="6BB497DF" w14:textId="77777777" w:rsidTr="72247CC1">
        <w:trPr>
          <w:trHeight w:val="1353"/>
        </w:trPr>
        <w:tc>
          <w:tcPr>
            <w:tcW w:w="3209" w:type="dxa"/>
          </w:tcPr>
          <w:p w14:paraId="4C92D392" w14:textId="66147217" w:rsidR="666A53BF" w:rsidRDefault="666A53BF" w:rsidP="23DF4CA5">
            <w:r>
              <w:t>Clip 2 - Behaviour</w:t>
            </w:r>
          </w:p>
        </w:tc>
        <w:tc>
          <w:tcPr>
            <w:tcW w:w="1322" w:type="dxa"/>
          </w:tcPr>
          <w:p w14:paraId="69FE8E5F" w14:textId="311962B1" w:rsidR="7C6B6EF0" w:rsidRDefault="7C6B6EF0" w:rsidP="23DF4CA5">
            <w:pPr>
              <w:rPr>
                <w:color w:val="FF0000"/>
              </w:rPr>
            </w:pPr>
            <w:r w:rsidRPr="23DF4CA5">
              <w:rPr>
                <w:color w:val="FF0000"/>
              </w:rPr>
              <w:t xml:space="preserve">Red </w:t>
            </w:r>
            <w:r w:rsidR="00BC1EF5">
              <w:rPr>
                <w:color w:val="FF0000"/>
              </w:rPr>
              <w:t>0</w:t>
            </w:r>
          </w:p>
          <w:p w14:paraId="619AF127" w14:textId="291AB274" w:rsidR="23DF4CA5" w:rsidRDefault="23DF4CA5" w:rsidP="23DF4CA5">
            <w:pPr>
              <w:rPr>
                <w:color w:val="FF0000"/>
              </w:rPr>
            </w:pPr>
          </w:p>
          <w:p w14:paraId="49F189C8" w14:textId="775A7493" w:rsidR="7C6B6EF0" w:rsidRDefault="7C6B6EF0" w:rsidP="23DF4CA5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48775D">
              <w:rPr>
                <w:color w:val="F79646" w:themeColor="accent6"/>
              </w:rPr>
              <w:t>4</w:t>
            </w:r>
          </w:p>
          <w:p w14:paraId="40CA9680" w14:textId="77777777" w:rsidR="23DF4CA5" w:rsidRDefault="23DF4CA5"/>
          <w:p w14:paraId="4F777AF0" w14:textId="5565C6A5" w:rsidR="7C6B6EF0" w:rsidRDefault="7C6B6EF0">
            <w:r w:rsidRPr="23DF4CA5">
              <w:rPr>
                <w:color w:val="00B050"/>
              </w:rPr>
              <w:t xml:space="preserve">Green </w:t>
            </w:r>
            <w:r w:rsidR="0048775D">
              <w:rPr>
                <w:color w:val="00B050"/>
              </w:rPr>
              <w:t>5</w:t>
            </w:r>
          </w:p>
          <w:p w14:paraId="07DAB9EB" w14:textId="1D2A8C65" w:rsidR="23DF4CA5" w:rsidRDefault="23DF4CA5" w:rsidP="23DF4CA5">
            <w:pPr>
              <w:rPr>
                <w:color w:val="FF0000"/>
              </w:rPr>
            </w:pPr>
          </w:p>
        </w:tc>
        <w:tc>
          <w:tcPr>
            <w:tcW w:w="5097" w:type="dxa"/>
          </w:tcPr>
          <w:p w14:paraId="57CA616F" w14:textId="681F1B4D" w:rsidR="238F5F90" w:rsidRDefault="238F5F90" w:rsidP="23DF4CA5">
            <w:r w:rsidRPr="016DDDB1">
              <w:rPr>
                <w:b/>
                <w:bCs/>
              </w:rPr>
              <w:t>Discussion:</w:t>
            </w:r>
          </w:p>
          <w:p w14:paraId="188EEFB6" w14:textId="77777777" w:rsidR="492F2B93" w:rsidRDefault="492F2B93" w:rsidP="00B46372"/>
          <w:p w14:paraId="3DEFA108" w14:textId="5EB44A41" w:rsidR="00D4341F" w:rsidRDefault="00D4341F" w:rsidP="00B46372">
            <w:r>
              <w:t xml:space="preserve">The panel felt that this was a </w:t>
            </w:r>
            <w:r w:rsidR="004B549E">
              <w:t>well-handled</w:t>
            </w:r>
            <w:r>
              <w:t xml:space="preserve"> situation</w:t>
            </w:r>
            <w:r w:rsidR="004B549E">
              <w:t>.</w:t>
            </w:r>
            <w:r w:rsidR="00627579">
              <w:t xml:space="preserve"> </w:t>
            </w:r>
            <w:r w:rsidR="004B549E">
              <w:t>However,</w:t>
            </w:r>
            <w:r w:rsidR="00627579">
              <w:t xml:space="preserve"> swearing was remarked upon. </w:t>
            </w:r>
            <w:r w:rsidR="000C20AC">
              <w:t xml:space="preserve">One </w:t>
            </w:r>
            <w:r w:rsidR="00627579">
              <w:t xml:space="preserve">panel member felt that </w:t>
            </w:r>
            <w:r w:rsidR="004B549E">
              <w:t>the t</w:t>
            </w:r>
            <w:r w:rsidR="000C20AC">
              <w:t>o</w:t>
            </w:r>
            <w:r w:rsidR="004B549E">
              <w:t>ne was abrasive. There was a good discussion around the control of this situation</w:t>
            </w:r>
          </w:p>
          <w:p w14:paraId="0F01364D" w14:textId="66616221" w:rsidR="00E323D4" w:rsidRDefault="00E323D4" w:rsidP="00B46372"/>
        </w:tc>
      </w:tr>
      <w:tr w:rsidR="00DC1CDC" w14:paraId="0D98CB56" w14:textId="77777777" w:rsidTr="72247CC1">
        <w:tc>
          <w:tcPr>
            <w:tcW w:w="3209" w:type="dxa"/>
            <w:tcBorders>
              <w:bottom w:val="single" w:sz="4" w:space="0" w:color="auto"/>
            </w:tcBorders>
          </w:tcPr>
          <w:p w14:paraId="3D0B3858" w14:textId="4603EC50" w:rsidR="00D420CA" w:rsidRDefault="72422180" w:rsidP="005D2A13">
            <w:r>
              <w:t>Clip 3</w:t>
            </w:r>
            <w:r w:rsidR="403566CA">
              <w:t xml:space="preserve"> - Taser</w:t>
            </w:r>
          </w:p>
          <w:p w14:paraId="348F9CFB" w14:textId="77777777" w:rsidR="0091033A" w:rsidRDefault="0091033A" w:rsidP="005D2A13"/>
          <w:p w14:paraId="58557888" w14:textId="627E07AD" w:rsidR="005D2A13" w:rsidRDefault="005D2A13" w:rsidP="75E018C4"/>
          <w:p w14:paraId="5DC1879A" w14:textId="77777777" w:rsidR="004633E0" w:rsidRDefault="004633E0" w:rsidP="005D2A13"/>
          <w:p w14:paraId="719781F1" w14:textId="1C555E13" w:rsidR="00533112" w:rsidRDefault="00533112" w:rsidP="005D2A13"/>
        </w:tc>
        <w:tc>
          <w:tcPr>
            <w:tcW w:w="1322" w:type="dxa"/>
            <w:tcBorders>
              <w:bottom w:val="single" w:sz="4" w:space="0" w:color="auto"/>
            </w:tcBorders>
          </w:tcPr>
          <w:p w14:paraId="798BF701" w14:textId="390F0512" w:rsidR="00E93E82" w:rsidRDefault="00E93E82" w:rsidP="00E93E82">
            <w:pPr>
              <w:rPr>
                <w:color w:val="FF0000"/>
              </w:rPr>
            </w:pPr>
            <w:r w:rsidRPr="00DE6F8C">
              <w:rPr>
                <w:color w:val="FF0000"/>
              </w:rPr>
              <w:t xml:space="preserve">Red </w:t>
            </w:r>
            <w:r w:rsidR="00E72D36">
              <w:rPr>
                <w:color w:val="FF0000"/>
              </w:rPr>
              <w:t>0</w:t>
            </w:r>
          </w:p>
          <w:p w14:paraId="348E463C" w14:textId="77777777" w:rsidR="00F76EEC" w:rsidRDefault="00F76EEC" w:rsidP="00E93E82">
            <w:pPr>
              <w:rPr>
                <w:color w:val="FF0000"/>
              </w:rPr>
            </w:pPr>
          </w:p>
          <w:p w14:paraId="705D02F4" w14:textId="7D231B15" w:rsidR="00E93E82" w:rsidRPr="00DE6F8C" w:rsidRDefault="00E93E82" w:rsidP="00E93E82">
            <w:pPr>
              <w:rPr>
                <w:color w:val="F79646" w:themeColor="accent6"/>
              </w:rPr>
            </w:pPr>
            <w:r w:rsidRPr="00DE6F8C">
              <w:rPr>
                <w:color w:val="F79646" w:themeColor="accent6"/>
              </w:rPr>
              <w:t xml:space="preserve">Amber </w:t>
            </w:r>
            <w:r w:rsidR="003B18EB">
              <w:rPr>
                <w:color w:val="F79646" w:themeColor="accent6"/>
              </w:rPr>
              <w:t>3</w:t>
            </w:r>
          </w:p>
          <w:p w14:paraId="3B474320" w14:textId="77777777" w:rsidR="00E93E82" w:rsidRDefault="00E93E82" w:rsidP="00E93E82"/>
          <w:p w14:paraId="0B38E6B8" w14:textId="08FE2EFB" w:rsidR="00DC1CDC" w:rsidRDefault="570A1C5C" w:rsidP="00E93E82">
            <w:pPr>
              <w:rPr>
                <w:color w:val="00B050"/>
              </w:rPr>
            </w:pPr>
            <w:r w:rsidRPr="23DF4CA5">
              <w:rPr>
                <w:color w:val="00B050"/>
              </w:rPr>
              <w:t>Green</w:t>
            </w:r>
            <w:r w:rsidR="2B8C3989" w:rsidRPr="23DF4CA5">
              <w:rPr>
                <w:color w:val="00B050"/>
              </w:rPr>
              <w:t xml:space="preserve"> </w:t>
            </w:r>
            <w:r w:rsidR="003B18EB">
              <w:rPr>
                <w:color w:val="00B050"/>
              </w:rPr>
              <w:t>6</w:t>
            </w:r>
          </w:p>
          <w:p w14:paraId="5C60EA44" w14:textId="725F47E1" w:rsidR="00E72D36" w:rsidRDefault="00E72D36" w:rsidP="00E93E82"/>
        </w:tc>
        <w:tc>
          <w:tcPr>
            <w:tcW w:w="5097" w:type="dxa"/>
            <w:tcBorders>
              <w:bottom w:val="single" w:sz="4" w:space="0" w:color="auto"/>
            </w:tcBorders>
          </w:tcPr>
          <w:p w14:paraId="5DBAA00F" w14:textId="221792D5" w:rsidR="00DA7A8E" w:rsidRDefault="5584F2CC" w:rsidP="00DC1CDC">
            <w:r w:rsidRPr="016DDDB1">
              <w:rPr>
                <w:b/>
                <w:bCs/>
              </w:rPr>
              <w:t>Discussion</w:t>
            </w:r>
            <w:r>
              <w:t>:</w:t>
            </w:r>
            <w:r w:rsidR="2EA840DA">
              <w:t xml:space="preserve"> </w:t>
            </w:r>
          </w:p>
          <w:p w14:paraId="6BBF7127" w14:textId="77777777" w:rsidR="00F95E24" w:rsidRDefault="00F95E24" w:rsidP="00B46372"/>
          <w:p w14:paraId="04824513" w14:textId="245AA77C" w:rsidR="003B18EB" w:rsidRDefault="003B18EB" w:rsidP="00B46372">
            <w:r>
              <w:t xml:space="preserve">The panel felt that this was </w:t>
            </w:r>
            <w:r w:rsidR="008D138A">
              <w:t xml:space="preserve">an exemplary use of the Taser in this situation the </w:t>
            </w:r>
            <w:r w:rsidR="00CD7AA5">
              <w:t>officers’</w:t>
            </w:r>
            <w:r w:rsidR="008D138A">
              <w:t xml:space="preserve"> instructions were clear and confident</w:t>
            </w:r>
            <w:r w:rsidR="00292902">
              <w:t xml:space="preserve"> and the officer was very obviously in control. However, a couple of members felt </w:t>
            </w:r>
            <w:r w:rsidR="0AD639BB">
              <w:t>that</w:t>
            </w:r>
            <w:r w:rsidR="00292902">
              <w:t xml:space="preserve"> the use of Taser was over the top </w:t>
            </w:r>
            <w:r w:rsidR="00CD7AA5">
              <w:t>and</w:t>
            </w:r>
            <w:r w:rsidR="00292902">
              <w:t xml:space="preserve"> not necessary</w:t>
            </w:r>
            <w:r w:rsidR="00CD7AA5">
              <w:t>/overbearing.</w:t>
            </w:r>
          </w:p>
          <w:p w14:paraId="6F1EB6CA" w14:textId="77777777" w:rsidR="00CD7AA5" w:rsidRDefault="00CD7AA5" w:rsidP="00B46372"/>
          <w:p w14:paraId="774CE45C" w14:textId="707F97B2" w:rsidR="00CD7AA5" w:rsidRDefault="00CD7AA5" w:rsidP="72247CC1">
            <w:pPr>
              <w:rPr>
                <w:b/>
                <w:bCs/>
                <w:i/>
                <w:iCs/>
              </w:rPr>
            </w:pPr>
            <w:r w:rsidRPr="72247CC1">
              <w:rPr>
                <w:b/>
                <w:bCs/>
                <w:i/>
                <w:iCs/>
              </w:rPr>
              <w:t>The chair made it known</w:t>
            </w:r>
            <w:r w:rsidR="24A8F457" w:rsidRPr="72247CC1">
              <w:rPr>
                <w:b/>
                <w:bCs/>
                <w:i/>
                <w:iCs/>
              </w:rPr>
              <w:t xml:space="preserve"> that she was aware of both the location and </w:t>
            </w:r>
            <w:r w:rsidR="4E204A85" w:rsidRPr="72247CC1">
              <w:rPr>
                <w:b/>
                <w:bCs/>
                <w:i/>
                <w:iCs/>
              </w:rPr>
              <w:t>situation</w:t>
            </w:r>
            <w:r w:rsidR="00805A23" w:rsidRPr="72247CC1">
              <w:rPr>
                <w:b/>
                <w:bCs/>
                <w:i/>
                <w:iCs/>
              </w:rPr>
              <w:t>.</w:t>
            </w:r>
          </w:p>
          <w:p w14:paraId="77C527C0" w14:textId="77777777" w:rsidR="00805A23" w:rsidRDefault="00805A23" w:rsidP="00B46372">
            <w:pPr>
              <w:rPr>
                <w:b/>
                <w:bCs/>
                <w:i/>
                <w:iCs/>
              </w:rPr>
            </w:pPr>
          </w:p>
          <w:p w14:paraId="5C5AFC03" w14:textId="77777777" w:rsidR="00805A23" w:rsidRDefault="00805A23" w:rsidP="00B46372">
            <w:pPr>
              <w:rPr>
                <w:b/>
                <w:bCs/>
                <w:i/>
                <w:iCs/>
              </w:rPr>
            </w:pPr>
          </w:p>
          <w:p w14:paraId="1C0B1129" w14:textId="77777777" w:rsidR="00805A23" w:rsidRDefault="00805A23" w:rsidP="00B46372">
            <w:pPr>
              <w:rPr>
                <w:b/>
                <w:bCs/>
                <w:i/>
                <w:iCs/>
              </w:rPr>
            </w:pPr>
          </w:p>
          <w:p w14:paraId="1F3A9CEA" w14:textId="77777777" w:rsidR="00805A23" w:rsidRDefault="00805A23" w:rsidP="00B46372">
            <w:pPr>
              <w:rPr>
                <w:b/>
                <w:bCs/>
                <w:i/>
                <w:iCs/>
              </w:rPr>
            </w:pPr>
          </w:p>
          <w:p w14:paraId="0D082C51" w14:textId="2BBA8F3D" w:rsidR="00805A23" w:rsidRPr="00CD7AA5" w:rsidRDefault="00805A23" w:rsidP="00B46372">
            <w:pPr>
              <w:rPr>
                <w:b/>
                <w:bCs/>
                <w:i/>
                <w:iCs/>
              </w:rPr>
            </w:pPr>
          </w:p>
        </w:tc>
      </w:tr>
      <w:tr w:rsidR="23DF4CA5" w14:paraId="5A092005" w14:textId="77777777" w:rsidTr="72247CC1">
        <w:trPr>
          <w:trHeight w:val="300"/>
        </w:trPr>
        <w:tc>
          <w:tcPr>
            <w:tcW w:w="3209" w:type="dxa"/>
            <w:tcBorders>
              <w:bottom w:val="single" w:sz="4" w:space="0" w:color="auto"/>
            </w:tcBorders>
          </w:tcPr>
          <w:p w14:paraId="798E05AC" w14:textId="7EC6E1C2" w:rsidR="6E29352B" w:rsidRDefault="6E29352B" w:rsidP="23DF4CA5">
            <w:r>
              <w:lastRenderedPageBreak/>
              <w:t>Clip 3 - Behaviour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1F73211" w14:textId="6FEEA413" w:rsidR="1F1B7087" w:rsidRDefault="1F1B7087" w:rsidP="23DF4CA5">
            <w:pPr>
              <w:rPr>
                <w:color w:val="FF0000"/>
              </w:rPr>
            </w:pPr>
            <w:r w:rsidRPr="23DF4CA5">
              <w:rPr>
                <w:color w:val="FF0000"/>
              </w:rPr>
              <w:t xml:space="preserve">Red </w:t>
            </w:r>
            <w:r w:rsidR="00BC1EF5">
              <w:rPr>
                <w:color w:val="FF0000"/>
              </w:rPr>
              <w:t>0</w:t>
            </w:r>
          </w:p>
          <w:p w14:paraId="54B6D9AC" w14:textId="77777777" w:rsidR="00BC1EF5" w:rsidRDefault="00BC1EF5" w:rsidP="23DF4CA5">
            <w:pPr>
              <w:rPr>
                <w:color w:val="FF0000"/>
              </w:rPr>
            </w:pPr>
          </w:p>
          <w:p w14:paraId="367FDE0A" w14:textId="5898CF36" w:rsidR="1F1B7087" w:rsidRDefault="1F1B7087" w:rsidP="23DF4CA5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E72D36">
              <w:rPr>
                <w:color w:val="F79646" w:themeColor="accent6"/>
              </w:rPr>
              <w:t>0</w:t>
            </w:r>
          </w:p>
          <w:p w14:paraId="68817D9C" w14:textId="77777777" w:rsidR="23DF4CA5" w:rsidRDefault="23DF4CA5"/>
          <w:p w14:paraId="32BB8A97" w14:textId="2401F868" w:rsidR="1F1B7087" w:rsidRDefault="1F1B7087" w:rsidP="23DF4CA5">
            <w:pPr>
              <w:rPr>
                <w:color w:val="00B050"/>
              </w:rPr>
            </w:pPr>
            <w:r w:rsidRPr="23DF4CA5">
              <w:rPr>
                <w:color w:val="00B050"/>
              </w:rPr>
              <w:t xml:space="preserve">Green </w:t>
            </w:r>
            <w:r w:rsidR="003B18EB">
              <w:rPr>
                <w:color w:val="00B050"/>
              </w:rPr>
              <w:t>9</w:t>
            </w:r>
          </w:p>
          <w:p w14:paraId="41475A46" w14:textId="512968F6" w:rsidR="23DF4CA5" w:rsidRDefault="23DF4CA5" w:rsidP="23DF4CA5">
            <w:pPr>
              <w:rPr>
                <w:color w:val="FF0000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5574AE57" w14:textId="79C90823" w:rsidR="4419C575" w:rsidRDefault="4419C575" w:rsidP="23DF4CA5">
            <w:r w:rsidRPr="016DDDB1">
              <w:rPr>
                <w:b/>
                <w:bCs/>
              </w:rPr>
              <w:t>Discussion:</w:t>
            </w:r>
          </w:p>
          <w:p w14:paraId="36D23A6C" w14:textId="77777777" w:rsidR="004D59E2" w:rsidRDefault="004D59E2" w:rsidP="23DF4CA5"/>
          <w:p w14:paraId="6126D4D2" w14:textId="2CD1C29A" w:rsidR="190A29F6" w:rsidRDefault="00F72EBB" w:rsidP="00A713FE">
            <w:r>
              <w:t>All agreed and remarked on the professionalism of this officer</w:t>
            </w:r>
            <w:r w:rsidR="00A713FE">
              <w:t>.</w:t>
            </w:r>
          </w:p>
        </w:tc>
      </w:tr>
      <w:tr w:rsidR="00DC1CDC" w14:paraId="11DE7606" w14:textId="77777777" w:rsidTr="72247CC1">
        <w:tc>
          <w:tcPr>
            <w:tcW w:w="3209" w:type="dxa"/>
            <w:tcBorders>
              <w:top w:val="single" w:sz="4" w:space="0" w:color="auto"/>
            </w:tcBorders>
          </w:tcPr>
          <w:p w14:paraId="09CA5421" w14:textId="25045077" w:rsidR="00E10557" w:rsidRDefault="280129DF" w:rsidP="00533112">
            <w:r>
              <w:t xml:space="preserve">Clip </w:t>
            </w:r>
            <w:r w:rsidR="72422180">
              <w:t>4</w:t>
            </w:r>
            <w:r w:rsidR="510FF8FB">
              <w:t xml:space="preserve"> - Taser</w:t>
            </w:r>
          </w:p>
          <w:p w14:paraId="0CC0E3BC" w14:textId="77777777" w:rsidR="00C27591" w:rsidRDefault="00C27591" w:rsidP="00533112"/>
          <w:p w14:paraId="55A4B361" w14:textId="1FF1C37C" w:rsidR="00C27591" w:rsidRDefault="00C27591" w:rsidP="00533112"/>
          <w:p w14:paraId="49AF19DF" w14:textId="77777777" w:rsidR="00A22444" w:rsidRDefault="00A22444" w:rsidP="00533112"/>
          <w:p w14:paraId="2275160B" w14:textId="5CC885E7" w:rsidR="00A22444" w:rsidRDefault="00A22444" w:rsidP="3EB13967">
            <w:pPr>
              <w:spacing w:before="200" w:line="216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39BD66A7" w14:textId="4ED6399A" w:rsidR="00A22444" w:rsidRDefault="00A22444" w:rsidP="75E018C4"/>
        </w:tc>
        <w:tc>
          <w:tcPr>
            <w:tcW w:w="1322" w:type="dxa"/>
            <w:tcBorders>
              <w:top w:val="single" w:sz="4" w:space="0" w:color="auto"/>
            </w:tcBorders>
          </w:tcPr>
          <w:p w14:paraId="33E32DBB" w14:textId="04D184F5" w:rsidR="00E93E82" w:rsidRPr="00DE6F8C" w:rsidRDefault="00E93E82" w:rsidP="00E93E82">
            <w:pPr>
              <w:rPr>
                <w:color w:val="FF0000"/>
              </w:rPr>
            </w:pPr>
            <w:r w:rsidRPr="00DE6F8C">
              <w:rPr>
                <w:color w:val="FF0000"/>
              </w:rPr>
              <w:t xml:space="preserve">Red </w:t>
            </w:r>
            <w:r w:rsidR="00513964">
              <w:rPr>
                <w:color w:val="FF0000"/>
              </w:rPr>
              <w:t>0</w:t>
            </w:r>
          </w:p>
          <w:p w14:paraId="2D5E2CEF" w14:textId="77777777" w:rsidR="00E93E82" w:rsidRDefault="00E93E82" w:rsidP="00E93E82"/>
          <w:p w14:paraId="10EEAA0A" w14:textId="74E64EF7" w:rsidR="00E93E82" w:rsidRPr="00DE6F8C" w:rsidRDefault="00E93E82" w:rsidP="00E93E82">
            <w:pPr>
              <w:rPr>
                <w:color w:val="F79646" w:themeColor="accent6"/>
              </w:rPr>
            </w:pPr>
            <w:r w:rsidRPr="00DE6F8C">
              <w:rPr>
                <w:color w:val="F79646" w:themeColor="accent6"/>
              </w:rPr>
              <w:t xml:space="preserve">Amber </w:t>
            </w:r>
            <w:r w:rsidR="00513964">
              <w:rPr>
                <w:color w:val="F79646" w:themeColor="accent6"/>
              </w:rPr>
              <w:t>0</w:t>
            </w:r>
          </w:p>
          <w:p w14:paraId="2EFDF39D" w14:textId="77777777" w:rsidR="00E93E82" w:rsidRDefault="00E93E82" w:rsidP="00E93E82"/>
          <w:p w14:paraId="3217E84A" w14:textId="00B60DB9" w:rsidR="00DC1CDC" w:rsidRDefault="00E93E82" w:rsidP="00E93E82">
            <w:r w:rsidRPr="00DE6F8C">
              <w:rPr>
                <w:color w:val="00B050"/>
              </w:rPr>
              <w:t>Green</w:t>
            </w:r>
            <w:r w:rsidR="00B532F6">
              <w:rPr>
                <w:color w:val="00B050"/>
              </w:rPr>
              <w:t xml:space="preserve"> </w:t>
            </w:r>
            <w:r w:rsidR="00675655">
              <w:rPr>
                <w:color w:val="00B050"/>
              </w:rPr>
              <w:t>9</w:t>
            </w: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4CA99295" w14:textId="77777777" w:rsidR="00E84891" w:rsidRDefault="00E61055" w:rsidP="00E84891">
            <w:r w:rsidRPr="016DDDB1">
              <w:rPr>
                <w:b/>
                <w:bCs/>
              </w:rPr>
              <w:t>Discussion</w:t>
            </w:r>
            <w:r>
              <w:t>:</w:t>
            </w:r>
          </w:p>
          <w:p w14:paraId="477CC84A" w14:textId="77777777" w:rsidR="00604C24" w:rsidRDefault="00604C24" w:rsidP="00E84891"/>
          <w:p w14:paraId="71D5FD62" w14:textId="6CC66C6D" w:rsidR="002C08B6" w:rsidRDefault="00604C24" w:rsidP="00A63887">
            <w:r>
              <w:t>All panel members were content in the justification of why the Taser was deployed.</w:t>
            </w:r>
          </w:p>
          <w:p w14:paraId="5A372DA2" w14:textId="648ABABE" w:rsidR="00CC456D" w:rsidRDefault="00CC456D" w:rsidP="00A63887"/>
        </w:tc>
      </w:tr>
      <w:tr w:rsidR="23DF4CA5" w14:paraId="66DE8F1E" w14:textId="77777777" w:rsidTr="72247CC1">
        <w:trPr>
          <w:trHeight w:val="300"/>
        </w:trPr>
        <w:tc>
          <w:tcPr>
            <w:tcW w:w="3209" w:type="dxa"/>
            <w:tcBorders>
              <w:top w:val="single" w:sz="4" w:space="0" w:color="auto"/>
            </w:tcBorders>
          </w:tcPr>
          <w:p w14:paraId="7C0EC38A" w14:textId="29DABA72" w:rsidR="46A0DA26" w:rsidRDefault="46A0DA26" w:rsidP="23DF4CA5">
            <w:r>
              <w:t>Clip 4 - Behaviour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769E79FE" w14:textId="42706120" w:rsidR="6E371330" w:rsidRDefault="6E371330" w:rsidP="23DF4CA5">
            <w:pPr>
              <w:rPr>
                <w:color w:val="FF0000"/>
              </w:rPr>
            </w:pPr>
            <w:r w:rsidRPr="23DF4CA5">
              <w:rPr>
                <w:color w:val="FF0000"/>
              </w:rPr>
              <w:t xml:space="preserve">Red </w:t>
            </w:r>
            <w:r w:rsidR="00513964">
              <w:rPr>
                <w:color w:val="FF0000"/>
              </w:rPr>
              <w:t>0</w:t>
            </w:r>
          </w:p>
          <w:p w14:paraId="4BF8D403" w14:textId="291AB274" w:rsidR="23DF4CA5" w:rsidRDefault="23DF4CA5" w:rsidP="23DF4CA5">
            <w:pPr>
              <w:rPr>
                <w:color w:val="FF0000"/>
              </w:rPr>
            </w:pPr>
          </w:p>
          <w:p w14:paraId="5B129D23" w14:textId="2977A3EB" w:rsidR="6E371330" w:rsidRDefault="6E371330" w:rsidP="23DF4CA5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675655">
              <w:rPr>
                <w:color w:val="F79646" w:themeColor="accent6"/>
              </w:rPr>
              <w:t>1</w:t>
            </w:r>
          </w:p>
          <w:p w14:paraId="4244DD97" w14:textId="77777777" w:rsidR="23DF4CA5" w:rsidRDefault="23DF4CA5"/>
          <w:p w14:paraId="56AE9224" w14:textId="3E625057" w:rsidR="6E371330" w:rsidRDefault="6E371330" w:rsidP="23DF4CA5">
            <w:pPr>
              <w:rPr>
                <w:color w:val="00B050"/>
              </w:rPr>
            </w:pPr>
            <w:r w:rsidRPr="23DF4CA5">
              <w:rPr>
                <w:color w:val="00B050"/>
              </w:rPr>
              <w:t xml:space="preserve">Green </w:t>
            </w:r>
            <w:r w:rsidR="00675655">
              <w:rPr>
                <w:color w:val="00B050"/>
              </w:rPr>
              <w:t>8</w:t>
            </w:r>
          </w:p>
          <w:p w14:paraId="4A431CB7" w14:textId="181F81AD" w:rsidR="23DF4CA5" w:rsidRDefault="23DF4CA5" w:rsidP="23DF4CA5">
            <w:pPr>
              <w:rPr>
                <w:color w:val="FF0000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3D986B45" w14:textId="643CD4DD" w:rsidR="151A764D" w:rsidRDefault="151A764D" w:rsidP="23DF4CA5">
            <w:r w:rsidRPr="016DDDB1">
              <w:rPr>
                <w:b/>
                <w:bCs/>
              </w:rPr>
              <w:t>Discussion</w:t>
            </w:r>
            <w:r>
              <w:t>:</w:t>
            </w:r>
          </w:p>
          <w:p w14:paraId="518BE3DA" w14:textId="77777777" w:rsidR="151A764D" w:rsidRDefault="151A764D" w:rsidP="23DF4CA5"/>
          <w:p w14:paraId="7B1E4BBA" w14:textId="6501CE0D" w:rsidR="00604C24" w:rsidRDefault="000E7643" w:rsidP="23DF4CA5">
            <w:r>
              <w:t xml:space="preserve">It was noted by the panel that the first officer was in control and had charge of the situation, however the panel felt that the second officer </w:t>
            </w:r>
            <w:r w:rsidR="00C82051">
              <w:t>‘muddied the waters’ by giving instructions that conflicted with the first officer. This seemed confusing.</w:t>
            </w:r>
            <w:r w:rsidR="007D2F2A">
              <w:t xml:space="preserve"> It was remarked that all instructions by the second officer </w:t>
            </w:r>
            <w:r w:rsidR="00AE0A99">
              <w:t>appeared rushed.</w:t>
            </w:r>
          </w:p>
          <w:p w14:paraId="54BFD041" w14:textId="77777777" w:rsidR="00B46372" w:rsidRDefault="00B46372" w:rsidP="23DF4CA5"/>
          <w:p w14:paraId="44E3FCDD" w14:textId="392AF3A0" w:rsidR="00B46372" w:rsidRDefault="00B46372" w:rsidP="23DF4CA5"/>
        </w:tc>
      </w:tr>
      <w:tr w:rsidR="00DC1CDC" w14:paraId="1BCCDC5D" w14:textId="77777777" w:rsidTr="72247CC1">
        <w:tc>
          <w:tcPr>
            <w:tcW w:w="3209" w:type="dxa"/>
          </w:tcPr>
          <w:p w14:paraId="2716C30C" w14:textId="6800C7A8" w:rsidR="0051683F" w:rsidRDefault="4C4F055D" w:rsidP="0051683F">
            <w:r>
              <w:t xml:space="preserve">Clip </w:t>
            </w:r>
            <w:r w:rsidR="17E00D28">
              <w:t>5</w:t>
            </w:r>
            <w:r w:rsidR="6E55671F">
              <w:t xml:space="preserve"> - Taser</w:t>
            </w:r>
          </w:p>
          <w:p w14:paraId="5683C895" w14:textId="77777777" w:rsidR="002C08B6" w:rsidRDefault="002C08B6" w:rsidP="0051683F"/>
          <w:p w14:paraId="660FE976" w14:textId="4E41514D" w:rsidR="002C08B6" w:rsidRDefault="002C08B6" w:rsidP="3EB13967">
            <w:pPr>
              <w:spacing w:before="200" w:line="216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2000DA2E" w14:textId="6A14BF34" w:rsidR="002C08B6" w:rsidRDefault="002C08B6" w:rsidP="75E018C4"/>
          <w:p w14:paraId="0E2D935D" w14:textId="77777777" w:rsidR="00533112" w:rsidRDefault="00533112" w:rsidP="0051683F"/>
          <w:p w14:paraId="5B5A2909" w14:textId="069A8F9F" w:rsidR="00DF2A0B" w:rsidRDefault="00DF2A0B" w:rsidP="0051683F"/>
        </w:tc>
        <w:tc>
          <w:tcPr>
            <w:tcW w:w="1322" w:type="dxa"/>
          </w:tcPr>
          <w:p w14:paraId="38CE3ABE" w14:textId="0E5CCD66" w:rsidR="00AA2470" w:rsidRDefault="00AA2470" w:rsidP="00AA2470">
            <w:pPr>
              <w:rPr>
                <w:color w:val="FF0000"/>
              </w:rPr>
            </w:pPr>
            <w:r w:rsidRPr="00DE6F8C">
              <w:rPr>
                <w:color w:val="FF0000"/>
              </w:rPr>
              <w:t xml:space="preserve">Red </w:t>
            </w:r>
            <w:r w:rsidR="00B12CD4">
              <w:rPr>
                <w:color w:val="FF0000"/>
              </w:rPr>
              <w:t>0</w:t>
            </w:r>
          </w:p>
          <w:p w14:paraId="237C0CA9" w14:textId="77777777" w:rsidR="004C3FCB" w:rsidRPr="004C3FCB" w:rsidRDefault="004C3FCB" w:rsidP="00AA2470">
            <w:pPr>
              <w:rPr>
                <w:color w:val="FF0000"/>
              </w:rPr>
            </w:pPr>
          </w:p>
          <w:p w14:paraId="5AB053DA" w14:textId="71A68A3C" w:rsidR="00AA2470" w:rsidRPr="00DE6F8C" w:rsidRDefault="17A9914A" w:rsidP="00AA2470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76746C">
              <w:rPr>
                <w:color w:val="F79646" w:themeColor="accent6"/>
              </w:rPr>
              <w:t>1</w:t>
            </w:r>
          </w:p>
          <w:p w14:paraId="398DC151" w14:textId="77777777" w:rsidR="00AA2470" w:rsidRDefault="00AA2470" w:rsidP="00AA2470"/>
          <w:p w14:paraId="2CE51F4E" w14:textId="40453C91" w:rsidR="00DC1CDC" w:rsidRDefault="17A9914A" w:rsidP="23DF4CA5">
            <w:pPr>
              <w:rPr>
                <w:color w:val="00B050"/>
              </w:rPr>
            </w:pPr>
            <w:r w:rsidRPr="23DF4CA5">
              <w:rPr>
                <w:color w:val="00B050"/>
              </w:rPr>
              <w:t>Green</w:t>
            </w:r>
            <w:r w:rsidR="5BE9CD6D" w:rsidRPr="23DF4CA5">
              <w:rPr>
                <w:color w:val="00B050"/>
              </w:rPr>
              <w:t xml:space="preserve"> </w:t>
            </w:r>
            <w:r w:rsidR="0076746C">
              <w:rPr>
                <w:color w:val="00B050"/>
              </w:rPr>
              <w:t>8</w:t>
            </w:r>
          </w:p>
        </w:tc>
        <w:tc>
          <w:tcPr>
            <w:tcW w:w="5097" w:type="dxa"/>
          </w:tcPr>
          <w:p w14:paraId="1E73DEF4" w14:textId="77777777" w:rsidR="003B05B3" w:rsidRDefault="48285BA4" w:rsidP="00DC1CDC">
            <w:r w:rsidRPr="016DDDB1">
              <w:rPr>
                <w:b/>
                <w:bCs/>
              </w:rPr>
              <w:t>Discussion</w:t>
            </w:r>
            <w:r>
              <w:t>:</w:t>
            </w:r>
          </w:p>
          <w:p w14:paraId="14096462" w14:textId="77777777" w:rsidR="00533112" w:rsidRDefault="00533112" w:rsidP="00B46372"/>
          <w:p w14:paraId="6BFE1C58" w14:textId="729D4610" w:rsidR="003D4936" w:rsidRDefault="003D4936" w:rsidP="003D4936">
            <w:r>
              <w:t>Most panel members were content in the justification of why the Taser was deployed</w:t>
            </w:r>
            <w:r w:rsidR="00BC656D">
              <w:t xml:space="preserve"> and the level of force used as there was an upset child involved.</w:t>
            </w:r>
          </w:p>
          <w:p w14:paraId="6CEEAF6D" w14:textId="65BD4DB2" w:rsidR="003D4936" w:rsidRDefault="003D4936" w:rsidP="00B46372"/>
        </w:tc>
      </w:tr>
      <w:tr w:rsidR="23DF4CA5" w14:paraId="6B2188D8" w14:textId="77777777" w:rsidTr="72247CC1">
        <w:trPr>
          <w:trHeight w:val="300"/>
        </w:trPr>
        <w:tc>
          <w:tcPr>
            <w:tcW w:w="3209" w:type="dxa"/>
          </w:tcPr>
          <w:p w14:paraId="2EABF6B6" w14:textId="195DCF8D" w:rsidR="17EE46D3" w:rsidRDefault="17EE46D3" w:rsidP="23DF4CA5">
            <w:r>
              <w:t>Clip 5 – Behaviour</w:t>
            </w:r>
          </w:p>
        </w:tc>
        <w:tc>
          <w:tcPr>
            <w:tcW w:w="1322" w:type="dxa"/>
          </w:tcPr>
          <w:p w14:paraId="550DF0D7" w14:textId="5976E8E2" w:rsidR="0393BDA1" w:rsidRDefault="0393BDA1" w:rsidP="23DF4CA5">
            <w:pPr>
              <w:rPr>
                <w:color w:val="FF0000"/>
              </w:rPr>
            </w:pPr>
            <w:r w:rsidRPr="016DDDB1">
              <w:rPr>
                <w:color w:val="FF0000"/>
              </w:rPr>
              <w:t xml:space="preserve">Red </w:t>
            </w:r>
            <w:r w:rsidR="002B4CFB">
              <w:rPr>
                <w:color w:val="FF0000"/>
              </w:rPr>
              <w:t>0</w:t>
            </w:r>
          </w:p>
          <w:p w14:paraId="254F5B88" w14:textId="291AB274" w:rsidR="23DF4CA5" w:rsidRDefault="23DF4CA5" w:rsidP="23DF4CA5">
            <w:pPr>
              <w:rPr>
                <w:color w:val="FF0000"/>
              </w:rPr>
            </w:pPr>
          </w:p>
          <w:p w14:paraId="78CD2AC1" w14:textId="6FE95A82" w:rsidR="0393BDA1" w:rsidRDefault="0393BDA1" w:rsidP="016DDDB1">
            <w:pPr>
              <w:rPr>
                <w:color w:val="F79646" w:themeColor="accent6"/>
              </w:rPr>
            </w:pPr>
            <w:r w:rsidRPr="016DDDB1">
              <w:rPr>
                <w:color w:val="F79546"/>
              </w:rPr>
              <w:t xml:space="preserve">Amber </w:t>
            </w:r>
            <w:r w:rsidR="003D4936">
              <w:rPr>
                <w:color w:val="F79546"/>
              </w:rPr>
              <w:t>2</w:t>
            </w:r>
          </w:p>
          <w:p w14:paraId="61AB781A" w14:textId="77777777" w:rsidR="23DF4CA5" w:rsidRDefault="23DF4CA5"/>
          <w:p w14:paraId="2D4306A6" w14:textId="143C0EF2" w:rsidR="0393BDA1" w:rsidRDefault="0393BDA1" w:rsidP="23DF4CA5">
            <w:pPr>
              <w:rPr>
                <w:color w:val="00B050"/>
              </w:rPr>
            </w:pPr>
            <w:r w:rsidRPr="016DDDB1">
              <w:rPr>
                <w:color w:val="00B050"/>
              </w:rPr>
              <w:t xml:space="preserve">Green </w:t>
            </w:r>
            <w:r w:rsidR="003D4936">
              <w:rPr>
                <w:color w:val="00B050"/>
              </w:rPr>
              <w:t>7</w:t>
            </w:r>
          </w:p>
          <w:p w14:paraId="2FF465C4" w14:textId="0C8C38BE" w:rsidR="23DF4CA5" w:rsidRDefault="23DF4CA5" w:rsidP="23DF4CA5">
            <w:pPr>
              <w:rPr>
                <w:color w:val="FF0000"/>
              </w:rPr>
            </w:pPr>
          </w:p>
        </w:tc>
        <w:tc>
          <w:tcPr>
            <w:tcW w:w="5097" w:type="dxa"/>
          </w:tcPr>
          <w:p w14:paraId="11838FA4" w14:textId="24FE5D4A" w:rsidR="17EE46D3" w:rsidRDefault="17EE46D3" w:rsidP="016DDDB1">
            <w:pPr>
              <w:rPr>
                <w:b/>
                <w:bCs/>
              </w:rPr>
            </w:pPr>
            <w:r w:rsidRPr="016DDDB1">
              <w:rPr>
                <w:b/>
                <w:bCs/>
              </w:rPr>
              <w:t>Discussion:</w:t>
            </w:r>
          </w:p>
          <w:p w14:paraId="4094A212" w14:textId="77777777" w:rsidR="000809F1" w:rsidRDefault="000809F1" w:rsidP="23DF4CA5"/>
          <w:p w14:paraId="3611C580" w14:textId="77777777" w:rsidR="00805A23" w:rsidRDefault="00B2368E" w:rsidP="23DF4CA5">
            <w:r>
              <w:t xml:space="preserve">It was felt that this was a </w:t>
            </w:r>
            <w:r w:rsidR="00BC656D">
              <w:t>well-handled</w:t>
            </w:r>
            <w:r>
              <w:t xml:space="preserve"> situation, however </w:t>
            </w:r>
            <w:r w:rsidR="00805A23">
              <w:t>one</w:t>
            </w:r>
            <w:r>
              <w:t xml:space="preserve"> panel member remarked on the raised voices and shouting, she felt this was unnecessary</w:t>
            </w:r>
            <w:r w:rsidR="00805A23">
              <w:t xml:space="preserve"> and made the already upsetting situation worse.</w:t>
            </w:r>
          </w:p>
          <w:p w14:paraId="42C7A1FF" w14:textId="77777777" w:rsidR="00805A23" w:rsidRDefault="00805A23" w:rsidP="23DF4CA5"/>
          <w:p w14:paraId="72BEB4A9" w14:textId="6053752E" w:rsidR="003D4936" w:rsidRDefault="00BC656D" w:rsidP="23DF4CA5">
            <w:r>
              <w:t>The removal of the child to a safe space was picked up</w:t>
            </w:r>
            <w:r w:rsidR="00805A23">
              <w:t xml:space="preserve"> </w:t>
            </w:r>
            <w:r w:rsidR="7DF57882">
              <w:t>on and</w:t>
            </w:r>
            <w:r>
              <w:t xml:space="preserve"> applauded</w:t>
            </w:r>
            <w:r w:rsidR="7221D395">
              <w:t>,</w:t>
            </w:r>
            <w:r>
              <w:t xml:space="preserve"> especially as there was a language barrier.</w:t>
            </w:r>
          </w:p>
          <w:p w14:paraId="52E249B7" w14:textId="77777777" w:rsidR="00BC656D" w:rsidRDefault="00BC656D" w:rsidP="23DF4CA5"/>
          <w:p w14:paraId="0EAF1004" w14:textId="00A35897" w:rsidR="00BC656D" w:rsidRDefault="00BC656D" w:rsidP="23DF4CA5"/>
        </w:tc>
      </w:tr>
      <w:tr w:rsidR="00DC1CDC" w14:paraId="156E8646" w14:textId="77777777" w:rsidTr="72247CC1">
        <w:tc>
          <w:tcPr>
            <w:tcW w:w="3209" w:type="dxa"/>
          </w:tcPr>
          <w:p w14:paraId="26AA1794" w14:textId="45911391" w:rsidR="00533112" w:rsidRDefault="68233FB1" w:rsidP="00AA2470">
            <w:r>
              <w:t xml:space="preserve">Clip </w:t>
            </w:r>
            <w:r w:rsidR="7B8B94AF">
              <w:t>6</w:t>
            </w:r>
            <w:r w:rsidR="325EFED0">
              <w:t xml:space="preserve"> - Taser</w:t>
            </w:r>
          </w:p>
          <w:p w14:paraId="7FD23461" w14:textId="77777777" w:rsidR="00B107F4" w:rsidRDefault="00B107F4" w:rsidP="00AA2470"/>
          <w:p w14:paraId="3323C377" w14:textId="3753347C" w:rsidR="004F799D" w:rsidRDefault="004F799D" w:rsidP="75E018C4"/>
        </w:tc>
        <w:tc>
          <w:tcPr>
            <w:tcW w:w="1322" w:type="dxa"/>
          </w:tcPr>
          <w:p w14:paraId="7BE7BDE3" w14:textId="1A58AE60" w:rsidR="00AA2470" w:rsidRPr="00DE6F8C" w:rsidRDefault="17A9914A" w:rsidP="00AA2470">
            <w:pPr>
              <w:rPr>
                <w:color w:val="FF0000"/>
              </w:rPr>
            </w:pPr>
            <w:r w:rsidRPr="23DF4CA5">
              <w:rPr>
                <w:color w:val="FF0000"/>
              </w:rPr>
              <w:t xml:space="preserve">Red </w:t>
            </w:r>
            <w:r w:rsidR="00166D9D">
              <w:rPr>
                <w:color w:val="FF0000"/>
              </w:rPr>
              <w:t>0</w:t>
            </w:r>
          </w:p>
          <w:p w14:paraId="046C995E" w14:textId="77777777" w:rsidR="00AA2470" w:rsidRDefault="00AA2470" w:rsidP="00AA2470"/>
          <w:p w14:paraId="55444DD7" w14:textId="444FC810" w:rsidR="00AA2470" w:rsidRPr="00DE6F8C" w:rsidRDefault="17A9914A" w:rsidP="00AA2470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B46372">
              <w:rPr>
                <w:color w:val="F79646" w:themeColor="accent6"/>
              </w:rPr>
              <w:t>0</w:t>
            </w:r>
          </w:p>
          <w:p w14:paraId="386B0EC4" w14:textId="77777777" w:rsidR="00AA2470" w:rsidRDefault="00AA2470" w:rsidP="00AA2470"/>
          <w:p w14:paraId="7E0E737C" w14:textId="444D6C1C" w:rsidR="00DC1CDC" w:rsidRDefault="17A9914A" w:rsidP="23DF4CA5">
            <w:pPr>
              <w:rPr>
                <w:color w:val="00B050"/>
              </w:rPr>
            </w:pPr>
            <w:r w:rsidRPr="23DF4CA5">
              <w:rPr>
                <w:color w:val="00B050"/>
              </w:rPr>
              <w:t>Green</w:t>
            </w:r>
            <w:r w:rsidR="5BE9CD6D" w:rsidRPr="23DF4CA5">
              <w:rPr>
                <w:color w:val="00B050"/>
              </w:rPr>
              <w:t xml:space="preserve"> </w:t>
            </w:r>
            <w:r w:rsidR="00E52C2F">
              <w:rPr>
                <w:color w:val="00B050"/>
              </w:rPr>
              <w:t>9</w:t>
            </w:r>
          </w:p>
        </w:tc>
        <w:tc>
          <w:tcPr>
            <w:tcW w:w="5097" w:type="dxa"/>
          </w:tcPr>
          <w:p w14:paraId="44E2A3EB" w14:textId="77777777" w:rsidR="004050D3" w:rsidRDefault="004050D3" w:rsidP="00DC1CDC">
            <w:r w:rsidRPr="016DDDB1">
              <w:rPr>
                <w:b/>
                <w:bCs/>
              </w:rPr>
              <w:t>Discussion</w:t>
            </w:r>
            <w:r>
              <w:t>:</w:t>
            </w:r>
          </w:p>
          <w:p w14:paraId="05156EA0" w14:textId="77777777" w:rsidR="00E52C2F" w:rsidRDefault="00E52C2F" w:rsidP="00DC1CDC"/>
          <w:p w14:paraId="2472A424" w14:textId="77777777" w:rsidR="00E52C2F" w:rsidRDefault="00E52C2F" w:rsidP="00E52C2F">
            <w:r>
              <w:t>All panel members were content in the justification of why the Taser was deployed.</w:t>
            </w:r>
          </w:p>
          <w:p w14:paraId="0B71524A" w14:textId="5310D8FC" w:rsidR="00533112" w:rsidRDefault="00533112" w:rsidP="00B46372"/>
        </w:tc>
      </w:tr>
      <w:tr w:rsidR="23DF4CA5" w14:paraId="27A45AD2" w14:textId="77777777" w:rsidTr="72247CC1">
        <w:trPr>
          <w:trHeight w:val="300"/>
        </w:trPr>
        <w:tc>
          <w:tcPr>
            <w:tcW w:w="3209" w:type="dxa"/>
          </w:tcPr>
          <w:p w14:paraId="74448B33" w14:textId="4A4F066B" w:rsidR="43F2918D" w:rsidRDefault="43F2918D" w:rsidP="23DF4CA5">
            <w:r>
              <w:t>Clip 6 – Behaviour</w:t>
            </w:r>
          </w:p>
        </w:tc>
        <w:tc>
          <w:tcPr>
            <w:tcW w:w="1322" w:type="dxa"/>
          </w:tcPr>
          <w:p w14:paraId="5CB8AAFE" w14:textId="31D1AB3F" w:rsidR="7B2E4CA1" w:rsidRDefault="7B2E4CA1" w:rsidP="23DF4CA5">
            <w:pPr>
              <w:rPr>
                <w:color w:val="FF0000"/>
              </w:rPr>
            </w:pPr>
            <w:r w:rsidRPr="23DF4CA5">
              <w:rPr>
                <w:color w:val="FF0000"/>
              </w:rPr>
              <w:t xml:space="preserve">Red </w:t>
            </w:r>
            <w:r w:rsidR="004A6903">
              <w:rPr>
                <w:color w:val="FF0000"/>
              </w:rPr>
              <w:t>0</w:t>
            </w:r>
          </w:p>
          <w:p w14:paraId="23D8F23A" w14:textId="291AB274" w:rsidR="23DF4CA5" w:rsidRDefault="23DF4CA5" w:rsidP="23DF4CA5">
            <w:pPr>
              <w:rPr>
                <w:color w:val="FF0000"/>
              </w:rPr>
            </w:pPr>
          </w:p>
          <w:p w14:paraId="6CED48D6" w14:textId="4AB66608" w:rsidR="7B2E4CA1" w:rsidRDefault="7B2E4CA1" w:rsidP="23DF4CA5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B46372">
              <w:rPr>
                <w:color w:val="F79646" w:themeColor="accent6"/>
              </w:rPr>
              <w:t>0</w:t>
            </w:r>
          </w:p>
          <w:p w14:paraId="6CB60914" w14:textId="77777777" w:rsidR="23DF4CA5" w:rsidRDefault="23DF4CA5"/>
          <w:p w14:paraId="2AEF3F9F" w14:textId="543EFBC3" w:rsidR="7B2E4CA1" w:rsidRDefault="7B2E4CA1" w:rsidP="23DF4CA5">
            <w:pPr>
              <w:rPr>
                <w:color w:val="00B050"/>
              </w:rPr>
            </w:pPr>
            <w:r w:rsidRPr="23DF4CA5">
              <w:rPr>
                <w:color w:val="00B050"/>
              </w:rPr>
              <w:t xml:space="preserve">Green </w:t>
            </w:r>
            <w:r w:rsidR="00E52C2F">
              <w:rPr>
                <w:color w:val="00B050"/>
              </w:rPr>
              <w:t>9</w:t>
            </w:r>
          </w:p>
          <w:p w14:paraId="42275C5C" w14:textId="18490251" w:rsidR="23DF4CA5" w:rsidRDefault="23DF4CA5" w:rsidP="23DF4CA5">
            <w:pPr>
              <w:rPr>
                <w:color w:val="FF0000"/>
              </w:rPr>
            </w:pPr>
          </w:p>
        </w:tc>
        <w:tc>
          <w:tcPr>
            <w:tcW w:w="5097" w:type="dxa"/>
          </w:tcPr>
          <w:p w14:paraId="3F9788D9" w14:textId="4D796783" w:rsidR="43F2918D" w:rsidRDefault="43F2918D" w:rsidP="23DF4CA5">
            <w:r w:rsidRPr="016DDDB1">
              <w:rPr>
                <w:b/>
                <w:bCs/>
              </w:rPr>
              <w:t>Discussion</w:t>
            </w:r>
            <w:r>
              <w:t>:</w:t>
            </w:r>
          </w:p>
          <w:p w14:paraId="5690E4E4" w14:textId="63C7AC60" w:rsidR="00730C64" w:rsidRDefault="00730C64" w:rsidP="23DF4CA5"/>
          <w:p w14:paraId="4BC675C3" w14:textId="3FF8FCC4" w:rsidR="00E52C2F" w:rsidRDefault="00D36668" w:rsidP="23DF4CA5">
            <w:r>
              <w:t>The panel were impressed with the professionalism of the officers</w:t>
            </w:r>
            <w:r w:rsidR="00722ED2">
              <w:t xml:space="preserve">. The tone and calmness </w:t>
            </w:r>
            <w:r w:rsidR="00105704">
              <w:t>were</w:t>
            </w:r>
            <w:r w:rsidR="00722ED2">
              <w:t xml:space="preserve"> reassuri</w:t>
            </w:r>
            <w:r w:rsidR="00105704">
              <w:t>ng</w:t>
            </w:r>
            <w:r>
              <w:t>. It was a controlled and safe situation – well handled.</w:t>
            </w:r>
          </w:p>
          <w:p w14:paraId="5A19745F" w14:textId="459EB948" w:rsidR="00F05B1D" w:rsidRDefault="00F05B1D" w:rsidP="23DF4CA5"/>
        </w:tc>
      </w:tr>
      <w:tr w:rsidR="00DC1CDC" w14:paraId="580C3FC3" w14:textId="77777777" w:rsidTr="72247CC1">
        <w:tc>
          <w:tcPr>
            <w:tcW w:w="3209" w:type="dxa"/>
          </w:tcPr>
          <w:p w14:paraId="3C0C25AC" w14:textId="1C7775D3" w:rsidR="00270C09" w:rsidRDefault="639B0690" w:rsidP="00736182">
            <w:r>
              <w:lastRenderedPageBreak/>
              <w:t xml:space="preserve">Clip </w:t>
            </w:r>
            <w:r w:rsidR="3AEDE0CC">
              <w:t>7</w:t>
            </w:r>
            <w:r w:rsidR="6710045E">
              <w:t xml:space="preserve"> - Taser</w:t>
            </w:r>
          </w:p>
          <w:p w14:paraId="6CE38180" w14:textId="77777777" w:rsidR="00270C09" w:rsidRDefault="00270C09" w:rsidP="00736182"/>
          <w:p w14:paraId="45832BCE" w14:textId="01D5D6FF" w:rsidR="00531920" w:rsidRDefault="00531920" w:rsidP="75E018C4"/>
          <w:p w14:paraId="1703C04E" w14:textId="50AC1B0F" w:rsidR="00533112" w:rsidRDefault="00533112" w:rsidP="00736182"/>
        </w:tc>
        <w:tc>
          <w:tcPr>
            <w:tcW w:w="1322" w:type="dxa"/>
          </w:tcPr>
          <w:p w14:paraId="0589E74F" w14:textId="58DA3BD7" w:rsidR="00AA2470" w:rsidRPr="00DE6F8C" w:rsidRDefault="00AA2470" w:rsidP="00AA2470">
            <w:pPr>
              <w:rPr>
                <w:color w:val="FF0000"/>
              </w:rPr>
            </w:pPr>
            <w:r w:rsidRPr="00DE6F8C">
              <w:rPr>
                <w:color w:val="FF0000"/>
              </w:rPr>
              <w:t xml:space="preserve">Red </w:t>
            </w:r>
            <w:r w:rsidR="0075547D">
              <w:rPr>
                <w:color w:val="FF0000"/>
              </w:rPr>
              <w:t>0</w:t>
            </w:r>
          </w:p>
          <w:p w14:paraId="167B7CAC" w14:textId="77777777" w:rsidR="00AA2470" w:rsidRDefault="00AA2470" w:rsidP="00AA2470"/>
          <w:p w14:paraId="1A6A8417" w14:textId="789CA574" w:rsidR="00AA2470" w:rsidRDefault="17A9914A" w:rsidP="00AA2470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105704">
              <w:rPr>
                <w:color w:val="F79646" w:themeColor="accent6"/>
              </w:rPr>
              <w:t>1</w:t>
            </w:r>
          </w:p>
          <w:p w14:paraId="05A9ED19" w14:textId="77777777" w:rsidR="003935F6" w:rsidRDefault="003935F6" w:rsidP="00AA2470">
            <w:pPr>
              <w:rPr>
                <w:color w:val="F79646" w:themeColor="accent6"/>
              </w:rPr>
            </w:pPr>
          </w:p>
          <w:p w14:paraId="17BF9D67" w14:textId="117E45BE" w:rsidR="003935F6" w:rsidRPr="00DE6F8C" w:rsidRDefault="003935F6" w:rsidP="00AA2470">
            <w:pPr>
              <w:rPr>
                <w:color w:val="F79646" w:themeColor="accent6"/>
              </w:rPr>
            </w:pPr>
            <w:r w:rsidRPr="003935F6">
              <w:rPr>
                <w:color w:val="00B050"/>
              </w:rPr>
              <w:t>Green</w:t>
            </w:r>
            <w:r>
              <w:rPr>
                <w:color w:val="F79646" w:themeColor="accent6"/>
              </w:rPr>
              <w:t>/Amber 2</w:t>
            </w:r>
          </w:p>
          <w:p w14:paraId="035A2347" w14:textId="77777777" w:rsidR="00AA2470" w:rsidRDefault="00AA2470" w:rsidP="00AA2470"/>
          <w:p w14:paraId="05F53C18" w14:textId="6D277690" w:rsidR="00DC1CDC" w:rsidRDefault="17A9914A" w:rsidP="23DF4CA5">
            <w:pPr>
              <w:rPr>
                <w:color w:val="00B050"/>
              </w:rPr>
            </w:pPr>
            <w:r w:rsidRPr="23DF4CA5">
              <w:rPr>
                <w:color w:val="00B050"/>
              </w:rPr>
              <w:t>Green</w:t>
            </w:r>
            <w:r w:rsidR="452E83AE" w:rsidRPr="23DF4CA5">
              <w:rPr>
                <w:color w:val="00B050"/>
              </w:rPr>
              <w:t xml:space="preserve"> </w:t>
            </w:r>
            <w:r w:rsidR="00105704">
              <w:rPr>
                <w:color w:val="00B050"/>
              </w:rPr>
              <w:t>6</w:t>
            </w:r>
          </w:p>
        </w:tc>
        <w:tc>
          <w:tcPr>
            <w:tcW w:w="5097" w:type="dxa"/>
          </w:tcPr>
          <w:p w14:paraId="660D43B9" w14:textId="77777777" w:rsidR="000B7DE0" w:rsidRDefault="008A79EF" w:rsidP="00DC1CDC">
            <w:r w:rsidRPr="016DDDB1">
              <w:rPr>
                <w:b/>
                <w:bCs/>
              </w:rPr>
              <w:t>Discussion</w:t>
            </w:r>
            <w:r>
              <w:t>:</w:t>
            </w:r>
          </w:p>
          <w:p w14:paraId="6C9B9DA4" w14:textId="569E3EA0" w:rsidR="00881D8B" w:rsidRDefault="00881D8B" w:rsidP="006C4A9E"/>
          <w:p w14:paraId="1FB8F3CE" w14:textId="77777777" w:rsidR="00057805" w:rsidRDefault="00121414" w:rsidP="006C4A9E">
            <w:r>
              <w:t xml:space="preserve">After a lengthy discussion some panel members felt </w:t>
            </w:r>
            <w:r w:rsidR="004224F2">
              <w:t>that there were too ma</w:t>
            </w:r>
            <w:r w:rsidR="00057805">
              <w:t>n</w:t>
            </w:r>
            <w:r w:rsidR="004224F2">
              <w:t>y Tasers drawn and they appeared to be too quickly drawn</w:t>
            </w:r>
            <w:r w:rsidR="00057805">
              <w:t>.</w:t>
            </w:r>
          </w:p>
          <w:p w14:paraId="25885B08" w14:textId="77777777" w:rsidR="00962C6E" w:rsidRDefault="00962C6E" w:rsidP="006C4A9E"/>
          <w:p w14:paraId="4FD2183E" w14:textId="2656D4CC" w:rsidR="00105704" w:rsidRDefault="00962C6E" w:rsidP="006C4A9E">
            <w:r>
              <w:t>Three</w:t>
            </w:r>
            <w:r w:rsidR="00057805">
              <w:t xml:space="preserve"> panel members felt that</w:t>
            </w:r>
            <w:r>
              <w:t xml:space="preserve"> the use of Taser was </w:t>
            </w:r>
            <w:r w:rsidR="00057805">
              <w:t>justified.</w:t>
            </w:r>
          </w:p>
          <w:p w14:paraId="1751F827" w14:textId="77777777" w:rsidR="00722ED2" w:rsidRDefault="00722ED2" w:rsidP="006C4A9E"/>
          <w:p w14:paraId="5036500F" w14:textId="77777777" w:rsidR="00D36668" w:rsidRDefault="00D36668" w:rsidP="006C4A9E"/>
          <w:p w14:paraId="2C0F0A56" w14:textId="6A0ECFF7" w:rsidR="00881D8B" w:rsidRDefault="00881D8B" w:rsidP="016DDDB1"/>
        </w:tc>
      </w:tr>
      <w:tr w:rsidR="23DF4CA5" w14:paraId="4190C396" w14:textId="77777777" w:rsidTr="72247CC1">
        <w:trPr>
          <w:trHeight w:val="300"/>
        </w:trPr>
        <w:tc>
          <w:tcPr>
            <w:tcW w:w="3209" w:type="dxa"/>
          </w:tcPr>
          <w:p w14:paraId="7AD853FD" w14:textId="0C11553D" w:rsidR="0B8EAB74" w:rsidRDefault="0B8EAB74" w:rsidP="23DF4CA5">
            <w:r>
              <w:t>Clip 7 - Behaviour</w:t>
            </w:r>
          </w:p>
        </w:tc>
        <w:tc>
          <w:tcPr>
            <w:tcW w:w="1322" w:type="dxa"/>
          </w:tcPr>
          <w:p w14:paraId="32B59FEC" w14:textId="6E70D053" w:rsidR="73C20FF6" w:rsidRDefault="73C20FF6" w:rsidP="23DF4CA5">
            <w:pPr>
              <w:rPr>
                <w:color w:val="FF0000"/>
              </w:rPr>
            </w:pPr>
            <w:r w:rsidRPr="23DF4CA5">
              <w:rPr>
                <w:color w:val="FF0000"/>
              </w:rPr>
              <w:t xml:space="preserve">Red </w:t>
            </w:r>
            <w:r w:rsidR="0075547D">
              <w:rPr>
                <w:color w:val="FF0000"/>
              </w:rPr>
              <w:t>0</w:t>
            </w:r>
          </w:p>
          <w:p w14:paraId="2804C4CD" w14:textId="291AB274" w:rsidR="23DF4CA5" w:rsidRDefault="23DF4CA5" w:rsidP="23DF4CA5">
            <w:pPr>
              <w:rPr>
                <w:color w:val="FF0000"/>
              </w:rPr>
            </w:pPr>
          </w:p>
          <w:p w14:paraId="55449815" w14:textId="0741B733" w:rsidR="73C20FF6" w:rsidRDefault="73C20FF6" w:rsidP="23DF4CA5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3935F6">
              <w:rPr>
                <w:color w:val="F79646" w:themeColor="accent6"/>
              </w:rPr>
              <w:t>3</w:t>
            </w:r>
          </w:p>
          <w:p w14:paraId="6D84C0B3" w14:textId="77777777" w:rsidR="000C6F7A" w:rsidRDefault="000C6F7A" w:rsidP="23DF4CA5">
            <w:pPr>
              <w:rPr>
                <w:color w:val="F79646" w:themeColor="accent6"/>
              </w:rPr>
            </w:pPr>
          </w:p>
          <w:p w14:paraId="206FB50B" w14:textId="3400D42F" w:rsidR="000C6F7A" w:rsidRPr="000C6F7A" w:rsidRDefault="000C6F7A" w:rsidP="23DF4CA5">
            <w:pPr>
              <w:rPr>
                <w:color w:val="00B050"/>
              </w:rPr>
            </w:pPr>
            <w:r>
              <w:rPr>
                <w:color w:val="F79646" w:themeColor="accent6"/>
              </w:rPr>
              <w:t>Amber/</w:t>
            </w:r>
            <w:r w:rsidRPr="000C6F7A">
              <w:rPr>
                <w:color w:val="00B050"/>
              </w:rPr>
              <w:t>Green 3</w:t>
            </w:r>
          </w:p>
          <w:p w14:paraId="0D4B7A89" w14:textId="77777777" w:rsidR="23DF4CA5" w:rsidRDefault="23DF4CA5"/>
          <w:p w14:paraId="412AF42F" w14:textId="3687FB49" w:rsidR="73C20FF6" w:rsidRDefault="73C20FF6">
            <w:r w:rsidRPr="23DF4CA5">
              <w:rPr>
                <w:color w:val="00B050"/>
              </w:rPr>
              <w:t xml:space="preserve">Green </w:t>
            </w:r>
            <w:r w:rsidR="003935F6">
              <w:rPr>
                <w:color w:val="00B050"/>
              </w:rPr>
              <w:t>3</w:t>
            </w:r>
          </w:p>
          <w:p w14:paraId="3C49BC40" w14:textId="54461847" w:rsidR="23DF4CA5" w:rsidRDefault="23DF4CA5" w:rsidP="23DF4CA5">
            <w:pPr>
              <w:rPr>
                <w:color w:val="FF0000"/>
              </w:rPr>
            </w:pPr>
          </w:p>
        </w:tc>
        <w:tc>
          <w:tcPr>
            <w:tcW w:w="5097" w:type="dxa"/>
          </w:tcPr>
          <w:p w14:paraId="491F0C55" w14:textId="62688D45" w:rsidR="0B8EAB74" w:rsidRDefault="0B8EAB74" w:rsidP="23DF4CA5">
            <w:r w:rsidRPr="016DDDB1">
              <w:rPr>
                <w:b/>
                <w:bCs/>
              </w:rPr>
              <w:t>Discussion</w:t>
            </w:r>
            <w:r>
              <w:t>:</w:t>
            </w:r>
          </w:p>
          <w:p w14:paraId="76DCE689" w14:textId="77777777" w:rsidR="0B8EAB74" w:rsidRDefault="0B8EAB74" w:rsidP="00B46372"/>
          <w:p w14:paraId="713648E1" w14:textId="3CF61AE0" w:rsidR="00636E07" w:rsidRDefault="00E34CD6" w:rsidP="00B46372">
            <w:r>
              <w:t xml:space="preserve">Most of the </w:t>
            </w:r>
            <w:r w:rsidR="001D2D62">
              <w:t xml:space="preserve">panel felt that </w:t>
            </w:r>
            <w:r w:rsidR="00647366">
              <w:t xml:space="preserve">this </w:t>
            </w:r>
            <w:r w:rsidR="00636E07">
              <w:t>w</w:t>
            </w:r>
            <w:r w:rsidR="00647366">
              <w:t>as uncontrolled with too many voices and commands that at times were conflicting</w:t>
            </w:r>
            <w:r w:rsidR="00636E07">
              <w:t xml:space="preserve"> and caused perceived confusion. </w:t>
            </w:r>
          </w:p>
          <w:p w14:paraId="52BEFE79" w14:textId="77777777" w:rsidR="00636E07" w:rsidRDefault="00636E07" w:rsidP="00B46372"/>
          <w:p w14:paraId="09246C8E" w14:textId="77777777" w:rsidR="00057805" w:rsidRDefault="00D36CE5" w:rsidP="00B46372">
            <w:r>
              <w:t>The panel unfortunately felt that this was not a good example of teamwork.</w:t>
            </w:r>
          </w:p>
          <w:p w14:paraId="46C9483D" w14:textId="18863F47" w:rsidR="00636E07" w:rsidRDefault="00636E07" w:rsidP="00B46372"/>
        </w:tc>
      </w:tr>
      <w:tr w:rsidR="00A63887" w14:paraId="50AFF5D7" w14:textId="77777777" w:rsidTr="72247CC1">
        <w:trPr>
          <w:trHeight w:val="300"/>
        </w:trPr>
        <w:tc>
          <w:tcPr>
            <w:tcW w:w="3209" w:type="dxa"/>
          </w:tcPr>
          <w:p w14:paraId="75ADA1ED" w14:textId="25383E6B" w:rsidR="00A63887" w:rsidRDefault="00A63887" w:rsidP="23DF4CA5">
            <w:r>
              <w:t>Clip 8 – Taser</w:t>
            </w:r>
          </w:p>
        </w:tc>
        <w:tc>
          <w:tcPr>
            <w:tcW w:w="1322" w:type="dxa"/>
          </w:tcPr>
          <w:p w14:paraId="6F9DB02F" w14:textId="4831FB20" w:rsidR="00A63887" w:rsidRDefault="00A63887" w:rsidP="00A63887">
            <w:pPr>
              <w:rPr>
                <w:color w:val="FF0000"/>
              </w:rPr>
            </w:pPr>
            <w:r w:rsidRPr="23DF4CA5">
              <w:rPr>
                <w:color w:val="FF0000"/>
              </w:rPr>
              <w:t xml:space="preserve">Red </w:t>
            </w:r>
            <w:r w:rsidR="00D151C3">
              <w:rPr>
                <w:color w:val="FF0000"/>
              </w:rPr>
              <w:t>0</w:t>
            </w:r>
          </w:p>
          <w:p w14:paraId="27F9B04D" w14:textId="77777777" w:rsidR="008C1B2E" w:rsidRDefault="008C1B2E" w:rsidP="00A63887">
            <w:pPr>
              <w:rPr>
                <w:color w:val="FF0000"/>
              </w:rPr>
            </w:pPr>
          </w:p>
          <w:p w14:paraId="0F7CF7B9" w14:textId="33ABBA4C" w:rsidR="00A63887" w:rsidRDefault="008C1B2E" w:rsidP="00A63887">
            <w:pPr>
              <w:rPr>
                <w:color w:val="FF0000"/>
              </w:rPr>
            </w:pPr>
            <w:r>
              <w:rPr>
                <w:color w:val="FF0000"/>
              </w:rPr>
              <w:t>Red/</w:t>
            </w:r>
            <w:r w:rsidRPr="008C1B2E">
              <w:rPr>
                <w:color w:val="00B050"/>
              </w:rPr>
              <w:t>Green 1</w:t>
            </w:r>
          </w:p>
          <w:p w14:paraId="48381AA5" w14:textId="7F88553A" w:rsidR="00A63887" w:rsidRDefault="00A63887" w:rsidP="00A63887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E34CD6">
              <w:rPr>
                <w:color w:val="F79646" w:themeColor="accent6"/>
              </w:rPr>
              <w:t>3</w:t>
            </w:r>
          </w:p>
          <w:p w14:paraId="2B630CC0" w14:textId="77777777" w:rsidR="00A63887" w:rsidRDefault="00A63887" w:rsidP="00A63887"/>
          <w:p w14:paraId="11ECEF4E" w14:textId="5E0D38F8" w:rsidR="00A63887" w:rsidRDefault="00A63887" w:rsidP="00A63887">
            <w:r w:rsidRPr="23DF4CA5">
              <w:rPr>
                <w:color w:val="00B050"/>
              </w:rPr>
              <w:t xml:space="preserve">Green </w:t>
            </w:r>
            <w:r w:rsidR="00E34CD6">
              <w:rPr>
                <w:color w:val="00B050"/>
              </w:rPr>
              <w:t>5</w:t>
            </w:r>
          </w:p>
          <w:p w14:paraId="2129F5FD" w14:textId="77777777" w:rsidR="00A63887" w:rsidRPr="23DF4CA5" w:rsidRDefault="00A63887" w:rsidP="23DF4CA5">
            <w:pPr>
              <w:rPr>
                <w:color w:val="FF0000"/>
              </w:rPr>
            </w:pPr>
          </w:p>
        </w:tc>
        <w:tc>
          <w:tcPr>
            <w:tcW w:w="5097" w:type="dxa"/>
          </w:tcPr>
          <w:p w14:paraId="055EC773" w14:textId="77777777" w:rsidR="00716319" w:rsidRDefault="00716319" w:rsidP="00716319">
            <w:r w:rsidRPr="016DDDB1">
              <w:rPr>
                <w:b/>
                <w:bCs/>
              </w:rPr>
              <w:t>Discussion</w:t>
            </w:r>
            <w:r>
              <w:t>:</w:t>
            </w:r>
          </w:p>
          <w:p w14:paraId="223538D6" w14:textId="77777777" w:rsidR="00A63887" w:rsidRDefault="00A63887" w:rsidP="00B46372">
            <w:pPr>
              <w:rPr>
                <w:b/>
                <w:bCs/>
              </w:rPr>
            </w:pPr>
          </w:p>
          <w:p w14:paraId="25A26222" w14:textId="77777777" w:rsidR="00BC4E26" w:rsidRDefault="0084057D" w:rsidP="00B46372">
            <w:r w:rsidRPr="00636E07">
              <w:t>It was felt by some panel members that the Taser should have been deployed a lot quicker. The panel felt that the officer had put himself in unnecessary danger</w:t>
            </w:r>
            <w:r w:rsidR="003260E8" w:rsidRPr="00636E07">
              <w:t xml:space="preserve"> and made himself vulnerable especially as he was single crewed. Th</w:t>
            </w:r>
            <w:r w:rsidR="00313713" w:rsidRPr="00636E07">
              <w:t xml:space="preserve">e length of this </w:t>
            </w:r>
            <w:r w:rsidR="003260E8" w:rsidRPr="00636E07">
              <w:t xml:space="preserve">situation </w:t>
            </w:r>
            <w:r w:rsidR="00313713" w:rsidRPr="00636E07">
              <w:t>was questioned by a few members.</w:t>
            </w:r>
          </w:p>
          <w:p w14:paraId="61CEAC2C" w14:textId="4B4AB576" w:rsidR="00636E07" w:rsidRPr="00636E07" w:rsidRDefault="00636E07" w:rsidP="00B46372"/>
        </w:tc>
      </w:tr>
      <w:tr w:rsidR="016DDDB1" w14:paraId="0EDB50EC" w14:textId="77777777" w:rsidTr="72247CC1">
        <w:trPr>
          <w:trHeight w:val="1483"/>
        </w:trPr>
        <w:tc>
          <w:tcPr>
            <w:tcW w:w="3209" w:type="dxa"/>
          </w:tcPr>
          <w:p w14:paraId="1D1E45CC" w14:textId="6CC99E6A" w:rsidR="7B333175" w:rsidRPr="00A63887" w:rsidRDefault="00A63887" w:rsidP="016DDDB1">
            <w:pPr>
              <w:rPr>
                <w:u w:val="single"/>
              </w:rPr>
            </w:pPr>
            <w:r>
              <w:t>Clip 8 – Behaviour</w:t>
            </w:r>
          </w:p>
        </w:tc>
        <w:tc>
          <w:tcPr>
            <w:tcW w:w="1322" w:type="dxa"/>
            <w:shd w:val="clear" w:color="auto" w:fill="FFFFFF" w:themeFill="background1"/>
          </w:tcPr>
          <w:p w14:paraId="288A30AA" w14:textId="6B5C0153" w:rsidR="00A63887" w:rsidRDefault="00A63887" w:rsidP="00A63887">
            <w:pPr>
              <w:rPr>
                <w:color w:val="FF0000"/>
              </w:rPr>
            </w:pPr>
            <w:r w:rsidRPr="23DF4CA5">
              <w:rPr>
                <w:color w:val="FF0000"/>
              </w:rPr>
              <w:t>Red</w:t>
            </w:r>
            <w:r w:rsidR="00D151C3">
              <w:rPr>
                <w:color w:val="FF0000"/>
              </w:rPr>
              <w:t xml:space="preserve"> </w:t>
            </w:r>
            <w:r w:rsidR="008C1B2E">
              <w:rPr>
                <w:color w:val="FF0000"/>
              </w:rPr>
              <w:t>2</w:t>
            </w:r>
          </w:p>
          <w:p w14:paraId="5879A27A" w14:textId="3B1090A1" w:rsidR="00A63887" w:rsidRDefault="00A63887" w:rsidP="00A63887">
            <w:pPr>
              <w:rPr>
                <w:color w:val="FF0000"/>
              </w:rPr>
            </w:pPr>
          </w:p>
          <w:p w14:paraId="4D5B0F6A" w14:textId="5FD5FE84" w:rsidR="00A63887" w:rsidRDefault="00A63887" w:rsidP="00A63887">
            <w:pPr>
              <w:rPr>
                <w:color w:val="F79646" w:themeColor="accent6"/>
              </w:rPr>
            </w:pPr>
            <w:r w:rsidRPr="23DF4CA5">
              <w:rPr>
                <w:color w:val="F79646" w:themeColor="accent6"/>
              </w:rPr>
              <w:t xml:space="preserve">Amber </w:t>
            </w:r>
            <w:r w:rsidR="00CA2534">
              <w:rPr>
                <w:color w:val="F79646" w:themeColor="accent6"/>
              </w:rPr>
              <w:t>1</w:t>
            </w:r>
          </w:p>
          <w:p w14:paraId="0DDA6CE0" w14:textId="77777777" w:rsidR="00CA2534" w:rsidRDefault="00CA2534" w:rsidP="00A63887">
            <w:pPr>
              <w:rPr>
                <w:color w:val="F79646" w:themeColor="accent6"/>
              </w:rPr>
            </w:pPr>
          </w:p>
          <w:p w14:paraId="0FED15C2" w14:textId="4D9570F1" w:rsidR="00CA2534" w:rsidRPr="00CA2534" w:rsidRDefault="00CA2534" w:rsidP="00A63887">
            <w:pPr>
              <w:rPr>
                <w:color w:val="00B050"/>
              </w:rPr>
            </w:pPr>
            <w:r>
              <w:rPr>
                <w:color w:val="F79646" w:themeColor="accent6"/>
              </w:rPr>
              <w:t>Amber/</w:t>
            </w:r>
            <w:r w:rsidRPr="00CA2534">
              <w:rPr>
                <w:color w:val="00B050"/>
              </w:rPr>
              <w:t>Green 1</w:t>
            </w:r>
          </w:p>
          <w:p w14:paraId="396B4155" w14:textId="77777777" w:rsidR="00A63887" w:rsidRDefault="00A63887" w:rsidP="00A63887"/>
          <w:p w14:paraId="62B61BF7" w14:textId="2F2322B4" w:rsidR="00A63887" w:rsidRDefault="00A63887" w:rsidP="00A63887">
            <w:pPr>
              <w:rPr>
                <w:color w:val="00B050"/>
              </w:rPr>
            </w:pPr>
            <w:r w:rsidRPr="23DF4CA5">
              <w:rPr>
                <w:color w:val="00B050"/>
              </w:rPr>
              <w:t xml:space="preserve">Green </w:t>
            </w:r>
            <w:r w:rsidR="008C1B2E">
              <w:rPr>
                <w:color w:val="00B050"/>
              </w:rPr>
              <w:t>4</w:t>
            </w:r>
          </w:p>
          <w:p w14:paraId="117737C4" w14:textId="77777777" w:rsidR="00CA2534" w:rsidRDefault="00CA2534" w:rsidP="00A63887">
            <w:pPr>
              <w:rPr>
                <w:color w:val="00B050"/>
              </w:rPr>
            </w:pPr>
          </w:p>
          <w:p w14:paraId="7D840488" w14:textId="7B0C5FFA" w:rsidR="00CA2534" w:rsidRDefault="00CA2534" w:rsidP="00A63887">
            <w:r>
              <w:rPr>
                <w:color w:val="00B050"/>
              </w:rPr>
              <w:t>Green/</w:t>
            </w:r>
            <w:r w:rsidRPr="00CA2534">
              <w:rPr>
                <w:color w:val="FF0000"/>
              </w:rPr>
              <w:t>Red 1</w:t>
            </w:r>
          </w:p>
          <w:p w14:paraId="1D1ECC4B" w14:textId="67E1BE3C" w:rsidR="016DDDB1" w:rsidRDefault="016DDDB1" w:rsidP="016DDDB1">
            <w:pPr>
              <w:rPr>
                <w:color w:val="FF0000"/>
              </w:rPr>
            </w:pPr>
          </w:p>
        </w:tc>
        <w:tc>
          <w:tcPr>
            <w:tcW w:w="5097" w:type="dxa"/>
            <w:shd w:val="clear" w:color="auto" w:fill="FFFFFF" w:themeFill="background1"/>
          </w:tcPr>
          <w:p w14:paraId="0DB4B916" w14:textId="77777777" w:rsidR="00716319" w:rsidRPr="00716319" w:rsidRDefault="00716319" w:rsidP="00716319">
            <w:r w:rsidRPr="00716319">
              <w:rPr>
                <w:b/>
                <w:bCs/>
              </w:rPr>
              <w:t>Discussion</w:t>
            </w:r>
            <w:r w:rsidRPr="00716319">
              <w:t>:</w:t>
            </w:r>
          </w:p>
          <w:p w14:paraId="366D5E97" w14:textId="77777777" w:rsidR="016DDDB1" w:rsidRDefault="016DDDB1" w:rsidP="00B46372"/>
          <w:p w14:paraId="23B68D07" w14:textId="68597E69" w:rsidR="00B80F16" w:rsidRDefault="000A3AD0" w:rsidP="00B46372">
            <w:r>
              <w:t>Two panel members felt that this was a very badly handled situation</w:t>
            </w:r>
            <w:r w:rsidR="008E6EF8">
              <w:t xml:space="preserve">, the officer appeared </w:t>
            </w:r>
            <w:r w:rsidR="00EB7817">
              <w:t>uncomfortable</w:t>
            </w:r>
            <w:r w:rsidR="008E6EF8">
              <w:t xml:space="preserve"> being on his own. It was remarked by a few members that the officer appeared not to listen to the </w:t>
            </w:r>
            <w:r w:rsidR="00EB7817">
              <w:t>detainee,</w:t>
            </w:r>
            <w:r w:rsidR="004E7BC3">
              <w:t xml:space="preserve"> and the officer appeared to lose control</w:t>
            </w:r>
            <w:r w:rsidR="00E86A81">
              <w:t xml:space="preserve"> and get ag</w:t>
            </w:r>
            <w:r w:rsidR="2FFE1426">
              <w:t>itated</w:t>
            </w:r>
            <w:r w:rsidR="00E86A81">
              <w:t>.</w:t>
            </w:r>
          </w:p>
          <w:p w14:paraId="00D6DA01" w14:textId="77777777" w:rsidR="00B80F16" w:rsidRDefault="00B80F16" w:rsidP="00B46372"/>
          <w:p w14:paraId="23D2CB33" w14:textId="77777777" w:rsidR="000A3AD0" w:rsidRDefault="004434C6" w:rsidP="00B46372">
            <w:r>
              <w:t xml:space="preserve">However other panel members </w:t>
            </w:r>
            <w:r w:rsidR="00EB7817">
              <w:t>were</w:t>
            </w:r>
            <w:r>
              <w:t xml:space="preserve"> content with the </w:t>
            </w:r>
            <w:r w:rsidR="00E86A81">
              <w:t>officer’s</w:t>
            </w:r>
            <w:r>
              <w:t xml:space="preserve"> conduct, remarking on the strength</w:t>
            </w:r>
            <w:r w:rsidR="00EB7817">
              <w:t xml:space="preserve"> needed to keep the detainee detained until back up arrived</w:t>
            </w:r>
            <w:r w:rsidR="00B80F16">
              <w:t xml:space="preserve"> and noted that he was relatively calm</w:t>
            </w:r>
            <w:r w:rsidR="000C20AC">
              <w:t xml:space="preserve"> in the situation he found himself in.</w:t>
            </w:r>
          </w:p>
          <w:p w14:paraId="4F310F27" w14:textId="0A4774DC" w:rsidR="00E86A81" w:rsidRDefault="00E86A81" w:rsidP="00B46372"/>
        </w:tc>
      </w:tr>
    </w:tbl>
    <w:p w14:paraId="674C2CEF" w14:textId="1A5D3017" w:rsidR="002D5F0E" w:rsidRDefault="002D5F0E" w:rsidP="0000376B"/>
    <w:p w14:paraId="2EA1C13D" w14:textId="77777777" w:rsidR="004718AE" w:rsidRDefault="004718AE" w:rsidP="0000376B"/>
    <w:p w14:paraId="4330A0B2" w14:textId="2FC83BBC" w:rsidR="001A4A63" w:rsidRDefault="00D12C29" w:rsidP="0000376B">
      <w:r w:rsidRPr="23DF4CA5">
        <w:rPr>
          <w:b/>
          <w:bCs/>
        </w:rPr>
        <w:t>Closing comments</w:t>
      </w:r>
      <w:r>
        <w:t xml:space="preserve">: </w:t>
      </w:r>
      <w:r w:rsidR="340264C7">
        <w:t xml:space="preserve"> </w:t>
      </w:r>
    </w:p>
    <w:p w14:paraId="349F9F82" w14:textId="16D6A5DF" w:rsidR="001A4A63" w:rsidRDefault="001A4A63" w:rsidP="23DF4CA5"/>
    <w:p w14:paraId="1DA5B5DF" w14:textId="7705CC36" w:rsidR="00440826" w:rsidRDefault="00440826" w:rsidP="23DF4CA5">
      <w:r>
        <w:t>The panel members remarked that this was a</w:t>
      </w:r>
      <w:r w:rsidR="009374CD">
        <w:t xml:space="preserve">n enjoyable panel and liked the ice breaker and </w:t>
      </w:r>
      <w:r w:rsidR="00EE4EE1">
        <w:t xml:space="preserve">scenario discussion ahead of the panel starting. One panel Member </w:t>
      </w:r>
      <w:r w:rsidR="001B7FAA">
        <w:t>(JB</w:t>
      </w:r>
      <w:r w:rsidR="00392F7A">
        <w:t xml:space="preserve">) expressed his </w:t>
      </w:r>
      <w:r w:rsidR="001B7FAA">
        <w:t xml:space="preserve">interest in becoming a panel chair. </w:t>
      </w:r>
    </w:p>
    <w:p w14:paraId="02DBCBDE" w14:textId="77777777" w:rsidR="001B7FAA" w:rsidRDefault="001B7FAA" w:rsidP="23DF4CA5"/>
    <w:p w14:paraId="454B40B5" w14:textId="540347DD" w:rsidR="001B7FAA" w:rsidRDefault="001B7FAA" w:rsidP="23DF4CA5">
      <w:r w:rsidRPr="008D579A">
        <w:rPr>
          <w:b/>
          <w:bCs/>
        </w:rPr>
        <w:lastRenderedPageBreak/>
        <w:t>PMN</w:t>
      </w:r>
      <w:r>
        <w:t xml:space="preserve"> – Keddie followed this up</w:t>
      </w:r>
    </w:p>
    <w:p w14:paraId="3B3030CA" w14:textId="1C2C0F8D" w:rsidR="23DF4CA5" w:rsidRDefault="23DF4CA5" w:rsidP="23DF4CA5"/>
    <w:p w14:paraId="70B794D6" w14:textId="77777777" w:rsidR="000C20AC" w:rsidRDefault="000C20AC" w:rsidP="23DF4CA5"/>
    <w:p w14:paraId="6E1CA21E" w14:textId="2AA093A3" w:rsidR="1B35F6BB" w:rsidRPr="000C20AC" w:rsidRDefault="1B35F6BB" w:rsidP="23DF4CA5">
      <w:pPr>
        <w:rPr>
          <w:b/>
          <w:bCs/>
        </w:rPr>
      </w:pPr>
      <w:r w:rsidRPr="000C20AC">
        <w:rPr>
          <w:b/>
          <w:bCs/>
        </w:rPr>
        <w:t xml:space="preserve">Panel closed at </w:t>
      </w:r>
      <w:r w:rsidR="00440826" w:rsidRPr="000C20AC">
        <w:rPr>
          <w:b/>
          <w:bCs/>
        </w:rPr>
        <w:t>21.1</w:t>
      </w:r>
      <w:r w:rsidR="001B7FAA" w:rsidRPr="000C20AC">
        <w:rPr>
          <w:b/>
          <w:bCs/>
        </w:rPr>
        <w:t>0</w:t>
      </w:r>
      <w:r w:rsidR="00440826" w:rsidRPr="000C20AC">
        <w:rPr>
          <w:b/>
          <w:bCs/>
        </w:rPr>
        <w:t>hrs</w:t>
      </w:r>
    </w:p>
    <w:p w14:paraId="38B905EC" w14:textId="77777777" w:rsidR="00E51C5A" w:rsidRDefault="00E51C5A" w:rsidP="0000376B"/>
    <w:sectPr w:rsidR="00E51C5A" w:rsidSect="000B279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7EBF" w14:textId="77777777" w:rsidR="00257AA7" w:rsidRDefault="00257AA7" w:rsidP="00BF5B64">
      <w:pPr>
        <w:spacing w:after="0"/>
      </w:pPr>
      <w:r>
        <w:separator/>
      </w:r>
    </w:p>
  </w:endnote>
  <w:endnote w:type="continuationSeparator" w:id="0">
    <w:p w14:paraId="5451A6EC" w14:textId="77777777" w:rsidR="00257AA7" w:rsidRDefault="00257AA7" w:rsidP="00BF5B64">
      <w:pPr>
        <w:spacing w:after="0"/>
      </w:pPr>
      <w:r>
        <w:continuationSeparator/>
      </w:r>
    </w:p>
  </w:endnote>
  <w:endnote w:type="continuationNotice" w:id="1">
    <w:p w14:paraId="7A37E189" w14:textId="77777777" w:rsidR="00257AA7" w:rsidRDefault="00257A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2A3A" w14:textId="4E1B4F86" w:rsidR="00EC63CE" w:rsidRPr="00412AE3" w:rsidRDefault="00412AE3" w:rsidP="00412AE3">
    <w:pPr>
      <w:pStyle w:val="Footer"/>
    </w:pPr>
    <w:r>
      <w:rPr>
        <w:noProof/>
      </w:rPr>
      <w:drawing>
        <wp:inline distT="0" distB="0" distL="0" distR="0" wp14:anchorId="08C6A3D8" wp14:editId="3816E2D7">
          <wp:extent cx="6120130" cy="7473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95C3" w14:textId="4F20A821" w:rsidR="00A86714" w:rsidRPr="00A924F5" w:rsidRDefault="00A924F5" w:rsidP="00A924F5">
    <w:pPr>
      <w:pStyle w:val="Footer"/>
    </w:pPr>
    <w:r>
      <w:rPr>
        <w:noProof/>
      </w:rPr>
      <w:drawing>
        <wp:inline distT="0" distB="0" distL="0" distR="0" wp14:anchorId="32DEC6A4" wp14:editId="0E91DCC5">
          <wp:extent cx="6120130" cy="747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9ECF" w14:textId="77777777" w:rsidR="00257AA7" w:rsidRDefault="00257AA7" w:rsidP="00BF5B64">
      <w:pPr>
        <w:spacing w:after="0"/>
      </w:pPr>
      <w:r>
        <w:separator/>
      </w:r>
    </w:p>
  </w:footnote>
  <w:footnote w:type="continuationSeparator" w:id="0">
    <w:p w14:paraId="733DFA9D" w14:textId="77777777" w:rsidR="00257AA7" w:rsidRDefault="00257AA7" w:rsidP="00BF5B64">
      <w:pPr>
        <w:spacing w:after="0"/>
      </w:pPr>
      <w:r>
        <w:continuationSeparator/>
      </w:r>
    </w:p>
  </w:footnote>
  <w:footnote w:type="continuationNotice" w:id="1">
    <w:p w14:paraId="27AE7EC1" w14:textId="77777777" w:rsidR="00257AA7" w:rsidRDefault="00257A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D6CCF4" w14:paraId="6CE52F1E" w14:textId="77777777" w:rsidTr="50D6CCF4">
      <w:trPr>
        <w:trHeight w:val="300"/>
      </w:trPr>
      <w:tc>
        <w:tcPr>
          <w:tcW w:w="3210" w:type="dxa"/>
        </w:tcPr>
        <w:p w14:paraId="43201182" w14:textId="0162E45E" w:rsidR="50D6CCF4" w:rsidRDefault="50D6CCF4" w:rsidP="50D6CCF4">
          <w:pPr>
            <w:pStyle w:val="Header"/>
            <w:ind w:left="-115"/>
          </w:pPr>
        </w:p>
      </w:tc>
      <w:tc>
        <w:tcPr>
          <w:tcW w:w="3210" w:type="dxa"/>
        </w:tcPr>
        <w:p w14:paraId="1AF2E9D5" w14:textId="2A9B1B84" w:rsidR="50D6CCF4" w:rsidRDefault="50D6CCF4" w:rsidP="50D6CCF4">
          <w:pPr>
            <w:pStyle w:val="Header"/>
            <w:jc w:val="center"/>
          </w:pPr>
        </w:p>
      </w:tc>
      <w:tc>
        <w:tcPr>
          <w:tcW w:w="3210" w:type="dxa"/>
        </w:tcPr>
        <w:p w14:paraId="3D1D9C33" w14:textId="2B986431" w:rsidR="50D6CCF4" w:rsidRDefault="50D6CCF4" w:rsidP="50D6CCF4">
          <w:pPr>
            <w:pStyle w:val="Header"/>
            <w:ind w:right="-115"/>
            <w:jc w:val="right"/>
          </w:pPr>
        </w:p>
      </w:tc>
    </w:tr>
  </w:tbl>
  <w:p w14:paraId="61E5968F" w14:textId="40A4DA5A" w:rsidR="50D6CCF4" w:rsidRDefault="50D6CCF4" w:rsidP="50D6C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D6CCF4" w14:paraId="2E0F8442" w14:textId="77777777" w:rsidTr="50D6CCF4">
      <w:trPr>
        <w:trHeight w:val="300"/>
      </w:trPr>
      <w:tc>
        <w:tcPr>
          <w:tcW w:w="3210" w:type="dxa"/>
        </w:tcPr>
        <w:p w14:paraId="79E34333" w14:textId="6A798C7B" w:rsidR="50D6CCF4" w:rsidRDefault="50D6CCF4" w:rsidP="50D6CCF4">
          <w:pPr>
            <w:pStyle w:val="Header"/>
            <w:ind w:left="-115"/>
          </w:pPr>
        </w:p>
      </w:tc>
      <w:tc>
        <w:tcPr>
          <w:tcW w:w="3210" w:type="dxa"/>
        </w:tcPr>
        <w:p w14:paraId="482220F2" w14:textId="29EA7777" w:rsidR="50D6CCF4" w:rsidRDefault="50D6CCF4" w:rsidP="50D6CCF4">
          <w:pPr>
            <w:pStyle w:val="Header"/>
            <w:jc w:val="center"/>
          </w:pPr>
        </w:p>
      </w:tc>
      <w:tc>
        <w:tcPr>
          <w:tcW w:w="3210" w:type="dxa"/>
        </w:tcPr>
        <w:p w14:paraId="6EB2B9B5" w14:textId="49B76975" w:rsidR="50D6CCF4" w:rsidRDefault="50D6CCF4" w:rsidP="50D6CCF4">
          <w:pPr>
            <w:pStyle w:val="Header"/>
            <w:ind w:right="-115"/>
            <w:jc w:val="right"/>
          </w:pPr>
        </w:p>
      </w:tc>
    </w:tr>
  </w:tbl>
  <w:p w14:paraId="73572CFB" w14:textId="231BB02F" w:rsidR="50D6CCF4" w:rsidRDefault="50D6CCF4" w:rsidP="50D6CC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412"/>
    <w:multiLevelType w:val="multilevel"/>
    <w:tmpl w:val="F04A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7486E"/>
    <w:multiLevelType w:val="hybridMultilevel"/>
    <w:tmpl w:val="F0FEC4AE"/>
    <w:lvl w:ilvl="0" w:tplc="F4E22196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4AED"/>
    <w:multiLevelType w:val="hybridMultilevel"/>
    <w:tmpl w:val="26A28E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5396F"/>
    <w:multiLevelType w:val="hybridMultilevel"/>
    <w:tmpl w:val="089C8918"/>
    <w:lvl w:ilvl="0" w:tplc="0212D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E6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01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C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C8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2C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EE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E3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AD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8E4BFA"/>
    <w:multiLevelType w:val="hybridMultilevel"/>
    <w:tmpl w:val="EC2E333A"/>
    <w:lvl w:ilvl="0" w:tplc="C4847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162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ED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00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63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6C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E1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4A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80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776288"/>
    <w:multiLevelType w:val="hybridMultilevel"/>
    <w:tmpl w:val="B10ED7EC"/>
    <w:lvl w:ilvl="0" w:tplc="115C5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8E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69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A2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C7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A7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4E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8D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47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E55E2E"/>
    <w:multiLevelType w:val="multilevel"/>
    <w:tmpl w:val="C234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495386"/>
    <w:multiLevelType w:val="hybridMultilevel"/>
    <w:tmpl w:val="205CB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079BD"/>
    <w:multiLevelType w:val="hybridMultilevel"/>
    <w:tmpl w:val="4E7EA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E7B30"/>
    <w:multiLevelType w:val="multilevel"/>
    <w:tmpl w:val="8A12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C7442A"/>
    <w:multiLevelType w:val="hybridMultilevel"/>
    <w:tmpl w:val="8C006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2C16"/>
    <w:multiLevelType w:val="hybridMultilevel"/>
    <w:tmpl w:val="0C2C4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C1781"/>
    <w:multiLevelType w:val="hybridMultilevel"/>
    <w:tmpl w:val="D7D23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32370"/>
    <w:multiLevelType w:val="hybridMultilevel"/>
    <w:tmpl w:val="73146222"/>
    <w:lvl w:ilvl="0" w:tplc="334AE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8C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CC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AE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C2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CB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7E0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A6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23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A3055E"/>
    <w:multiLevelType w:val="hybridMultilevel"/>
    <w:tmpl w:val="3DECF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3848"/>
    <w:multiLevelType w:val="hybridMultilevel"/>
    <w:tmpl w:val="E78C9848"/>
    <w:lvl w:ilvl="0" w:tplc="A2B4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AB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03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25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87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26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89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00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8F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3A96E40"/>
    <w:multiLevelType w:val="hybridMultilevel"/>
    <w:tmpl w:val="A77CF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79321">
    <w:abstractNumId w:val="2"/>
  </w:num>
  <w:num w:numId="2" w16cid:durableId="755790033">
    <w:abstractNumId w:val="12"/>
  </w:num>
  <w:num w:numId="3" w16cid:durableId="1647509789">
    <w:abstractNumId w:val="16"/>
  </w:num>
  <w:num w:numId="4" w16cid:durableId="331491024">
    <w:abstractNumId w:val="11"/>
  </w:num>
  <w:num w:numId="5" w16cid:durableId="1783264106">
    <w:abstractNumId w:val="10"/>
  </w:num>
  <w:num w:numId="6" w16cid:durableId="1871064534">
    <w:abstractNumId w:val="14"/>
  </w:num>
  <w:num w:numId="7" w16cid:durableId="739525007">
    <w:abstractNumId w:val="8"/>
  </w:num>
  <w:num w:numId="8" w16cid:durableId="903494291">
    <w:abstractNumId w:val="1"/>
  </w:num>
  <w:num w:numId="9" w16cid:durableId="2004815076">
    <w:abstractNumId w:val="5"/>
  </w:num>
  <w:num w:numId="10" w16cid:durableId="1846283192">
    <w:abstractNumId w:val="4"/>
  </w:num>
  <w:num w:numId="11" w16cid:durableId="1632174736">
    <w:abstractNumId w:val="15"/>
  </w:num>
  <w:num w:numId="12" w16cid:durableId="233051281">
    <w:abstractNumId w:val="3"/>
  </w:num>
  <w:num w:numId="13" w16cid:durableId="1455562883">
    <w:abstractNumId w:val="13"/>
  </w:num>
  <w:num w:numId="14" w16cid:durableId="313681782">
    <w:abstractNumId w:val="6"/>
  </w:num>
  <w:num w:numId="15" w16cid:durableId="1127897539">
    <w:abstractNumId w:val="9"/>
  </w:num>
  <w:num w:numId="16" w16cid:durableId="1291401390">
    <w:abstractNumId w:val="0"/>
  </w:num>
  <w:num w:numId="17" w16cid:durableId="896891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64"/>
    <w:rsid w:val="0000053F"/>
    <w:rsid w:val="0000376B"/>
    <w:rsid w:val="00010362"/>
    <w:rsid w:val="000104EA"/>
    <w:rsid w:val="00010CE0"/>
    <w:rsid w:val="000123A4"/>
    <w:rsid w:val="0001367F"/>
    <w:rsid w:val="00013DF3"/>
    <w:rsid w:val="00017E56"/>
    <w:rsid w:val="0003087A"/>
    <w:rsid w:val="00031AC2"/>
    <w:rsid w:val="0003211C"/>
    <w:rsid w:val="00032742"/>
    <w:rsid w:val="00033AA2"/>
    <w:rsid w:val="0003529C"/>
    <w:rsid w:val="00037520"/>
    <w:rsid w:val="000417ED"/>
    <w:rsid w:val="000446B7"/>
    <w:rsid w:val="00044FA2"/>
    <w:rsid w:val="00053BDF"/>
    <w:rsid w:val="00057805"/>
    <w:rsid w:val="000608E6"/>
    <w:rsid w:val="0006105C"/>
    <w:rsid w:val="00064B06"/>
    <w:rsid w:val="000655FC"/>
    <w:rsid w:val="0006576A"/>
    <w:rsid w:val="00070545"/>
    <w:rsid w:val="00072669"/>
    <w:rsid w:val="00073DE1"/>
    <w:rsid w:val="000809F1"/>
    <w:rsid w:val="000905AD"/>
    <w:rsid w:val="00090971"/>
    <w:rsid w:val="00093BDC"/>
    <w:rsid w:val="000944C1"/>
    <w:rsid w:val="00095997"/>
    <w:rsid w:val="000972BD"/>
    <w:rsid w:val="000A2B24"/>
    <w:rsid w:val="000A3AD0"/>
    <w:rsid w:val="000B157E"/>
    <w:rsid w:val="000B2799"/>
    <w:rsid w:val="000B3311"/>
    <w:rsid w:val="000B4879"/>
    <w:rsid w:val="000B76DF"/>
    <w:rsid w:val="000B7DE0"/>
    <w:rsid w:val="000C1C56"/>
    <w:rsid w:val="000C20AC"/>
    <w:rsid w:val="000C4F42"/>
    <w:rsid w:val="000C6F7A"/>
    <w:rsid w:val="000D679F"/>
    <w:rsid w:val="000D74FA"/>
    <w:rsid w:val="000E0980"/>
    <w:rsid w:val="000E38BF"/>
    <w:rsid w:val="000E7643"/>
    <w:rsid w:val="000F0ACF"/>
    <w:rsid w:val="000F1BDB"/>
    <w:rsid w:val="000F5AB6"/>
    <w:rsid w:val="000F67E6"/>
    <w:rsid w:val="000F6A60"/>
    <w:rsid w:val="00105704"/>
    <w:rsid w:val="00106273"/>
    <w:rsid w:val="00111865"/>
    <w:rsid w:val="00113FAB"/>
    <w:rsid w:val="0011564B"/>
    <w:rsid w:val="00117B31"/>
    <w:rsid w:val="00117D90"/>
    <w:rsid w:val="00117FE3"/>
    <w:rsid w:val="001200A4"/>
    <w:rsid w:val="00121414"/>
    <w:rsid w:val="00121C61"/>
    <w:rsid w:val="00125EF7"/>
    <w:rsid w:val="0013310A"/>
    <w:rsid w:val="0013496F"/>
    <w:rsid w:val="00134E37"/>
    <w:rsid w:val="00135D34"/>
    <w:rsid w:val="00136D34"/>
    <w:rsid w:val="00143952"/>
    <w:rsid w:val="00144029"/>
    <w:rsid w:val="0014540E"/>
    <w:rsid w:val="00152356"/>
    <w:rsid w:val="001559C4"/>
    <w:rsid w:val="00165B56"/>
    <w:rsid w:val="00166D9D"/>
    <w:rsid w:val="00166FBA"/>
    <w:rsid w:val="00170981"/>
    <w:rsid w:val="001725EE"/>
    <w:rsid w:val="00173BA8"/>
    <w:rsid w:val="001742B1"/>
    <w:rsid w:val="00175D4B"/>
    <w:rsid w:val="00177739"/>
    <w:rsid w:val="00177C34"/>
    <w:rsid w:val="00180C50"/>
    <w:rsid w:val="0018253B"/>
    <w:rsid w:val="00185658"/>
    <w:rsid w:val="00187166"/>
    <w:rsid w:val="00190080"/>
    <w:rsid w:val="00190D38"/>
    <w:rsid w:val="001918B1"/>
    <w:rsid w:val="00191919"/>
    <w:rsid w:val="00191BE1"/>
    <w:rsid w:val="0019652E"/>
    <w:rsid w:val="0019719B"/>
    <w:rsid w:val="001972F9"/>
    <w:rsid w:val="001A4A63"/>
    <w:rsid w:val="001B0B0F"/>
    <w:rsid w:val="001B49BD"/>
    <w:rsid w:val="001B6198"/>
    <w:rsid w:val="001B7FAA"/>
    <w:rsid w:val="001C00A7"/>
    <w:rsid w:val="001C0319"/>
    <w:rsid w:val="001C0404"/>
    <w:rsid w:val="001C2340"/>
    <w:rsid w:val="001C30D0"/>
    <w:rsid w:val="001C61F2"/>
    <w:rsid w:val="001D03E9"/>
    <w:rsid w:val="001D0AFC"/>
    <w:rsid w:val="001D1595"/>
    <w:rsid w:val="001D15B6"/>
    <w:rsid w:val="001D2D62"/>
    <w:rsid w:val="001D3931"/>
    <w:rsid w:val="001D6538"/>
    <w:rsid w:val="001E0DB5"/>
    <w:rsid w:val="001E1442"/>
    <w:rsid w:val="001E34B2"/>
    <w:rsid w:val="001E34F2"/>
    <w:rsid w:val="001F3042"/>
    <w:rsid w:val="00200655"/>
    <w:rsid w:val="0020188A"/>
    <w:rsid w:val="00203D15"/>
    <w:rsid w:val="0020450C"/>
    <w:rsid w:val="0020678E"/>
    <w:rsid w:val="00207AF3"/>
    <w:rsid w:val="002110C2"/>
    <w:rsid w:val="002166DE"/>
    <w:rsid w:val="00222152"/>
    <w:rsid w:val="0022326F"/>
    <w:rsid w:val="0022622F"/>
    <w:rsid w:val="00241B75"/>
    <w:rsid w:val="002420AF"/>
    <w:rsid w:val="0024484D"/>
    <w:rsid w:val="00257AA7"/>
    <w:rsid w:val="0026070C"/>
    <w:rsid w:val="00266AAF"/>
    <w:rsid w:val="00267358"/>
    <w:rsid w:val="00270C09"/>
    <w:rsid w:val="002716AB"/>
    <w:rsid w:val="002728B8"/>
    <w:rsid w:val="00280212"/>
    <w:rsid w:val="0028098E"/>
    <w:rsid w:val="00283310"/>
    <w:rsid w:val="00284050"/>
    <w:rsid w:val="00284736"/>
    <w:rsid w:val="00284C83"/>
    <w:rsid w:val="00285128"/>
    <w:rsid w:val="00287D4B"/>
    <w:rsid w:val="00292902"/>
    <w:rsid w:val="00296F56"/>
    <w:rsid w:val="002A12BB"/>
    <w:rsid w:val="002A6E12"/>
    <w:rsid w:val="002A7CD1"/>
    <w:rsid w:val="002B0204"/>
    <w:rsid w:val="002B0ABB"/>
    <w:rsid w:val="002B135B"/>
    <w:rsid w:val="002B16EE"/>
    <w:rsid w:val="002B3804"/>
    <w:rsid w:val="002B39BB"/>
    <w:rsid w:val="002B4CFB"/>
    <w:rsid w:val="002C08B6"/>
    <w:rsid w:val="002C66D9"/>
    <w:rsid w:val="002D5155"/>
    <w:rsid w:val="002D5D63"/>
    <w:rsid w:val="002D5F0E"/>
    <w:rsid w:val="002E257C"/>
    <w:rsid w:val="002E3665"/>
    <w:rsid w:val="002E61FB"/>
    <w:rsid w:val="002E65DF"/>
    <w:rsid w:val="002E7EAF"/>
    <w:rsid w:val="002F2482"/>
    <w:rsid w:val="002F5B43"/>
    <w:rsid w:val="002F6292"/>
    <w:rsid w:val="002F66AB"/>
    <w:rsid w:val="002F7A69"/>
    <w:rsid w:val="00311F7B"/>
    <w:rsid w:val="00313713"/>
    <w:rsid w:val="00314833"/>
    <w:rsid w:val="00317343"/>
    <w:rsid w:val="00323DAE"/>
    <w:rsid w:val="00324941"/>
    <w:rsid w:val="00325B9E"/>
    <w:rsid w:val="003260E8"/>
    <w:rsid w:val="00326894"/>
    <w:rsid w:val="003277C5"/>
    <w:rsid w:val="00332265"/>
    <w:rsid w:val="00332B97"/>
    <w:rsid w:val="00334D19"/>
    <w:rsid w:val="0033586A"/>
    <w:rsid w:val="0033672B"/>
    <w:rsid w:val="003372BE"/>
    <w:rsid w:val="00342181"/>
    <w:rsid w:val="0034367B"/>
    <w:rsid w:val="00345DBC"/>
    <w:rsid w:val="003661B4"/>
    <w:rsid w:val="0036696D"/>
    <w:rsid w:val="00370A6F"/>
    <w:rsid w:val="00370F2B"/>
    <w:rsid w:val="003771E4"/>
    <w:rsid w:val="003775B4"/>
    <w:rsid w:val="00377914"/>
    <w:rsid w:val="0038168C"/>
    <w:rsid w:val="003816E7"/>
    <w:rsid w:val="00381933"/>
    <w:rsid w:val="00382DFB"/>
    <w:rsid w:val="00383F32"/>
    <w:rsid w:val="003866EA"/>
    <w:rsid w:val="00387528"/>
    <w:rsid w:val="0039273D"/>
    <w:rsid w:val="00392F7A"/>
    <w:rsid w:val="003935F6"/>
    <w:rsid w:val="003A2A96"/>
    <w:rsid w:val="003AAA6B"/>
    <w:rsid w:val="003B04BF"/>
    <w:rsid w:val="003B05B3"/>
    <w:rsid w:val="003B18EB"/>
    <w:rsid w:val="003B535B"/>
    <w:rsid w:val="003B61F6"/>
    <w:rsid w:val="003B708C"/>
    <w:rsid w:val="003C0AE4"/>
    <w:rsid w:val="003C5973"/>
    <w:rsid w:val="003C769B"/>
    <w:rsid w:val="003D293E"/>
    <w:rsid w:val="003D4936"/>
    <w:rsid w:val="003D6309"/>
    <w:rsid w:val="003D792F"/>
    <w:rsid w:val="003E0DFD"/>
    <w:rsid w:val="003E3605"/>
    <w:rsid w:val="003E669A"/>
    <w:rsid w:val="003F15CF"/>
    <w:rsid w:val="003F67F9"/>
    <w:rsid w:val="003F7031"/>
    <w:rsid w:val="003F7283"/>
    <w:rsid w:val="003F7F63"/>
    <w:rsid w:val="003FAAB3"/>
    <w:rsid w:val="00401201"/>
    <w:rsid w:val="0040437F"/>
    <w:rsid w:val="004050D3"/>
    <w:rsid w:val="00406B2B"/>
    <w:rsid w:val="00412AE3"/>
    <w:rsid w:val="00414E79"/>
    <w:rsid w:val="00415230"/>
    <w:rsid w:val="004172BC"/>
    <w:rsid w:val="00417481"/>
    <w:rsid w:val="004224F2"/>
    <w:rsid w:val="00424BAA"/>
    <w:rsid w:val="00424E0E"/>
    <w:rsid w:val="00427781"/>
    <w:rsid w:val="00430A18"/>
    <w:rsid w:val="004329C7"/>
    <w:rsid w:val="00432A8B"/>
    <w:rsid w:val="00433191"/>
    <w:rsid w:val="00440826"/>
    <w:rsid w:val="004411A6"/>
    <w:rsid w:val="00441246"/>
    <w:rsid w:val="00441F65"/>
    <w:rsid w:val="004434C6"/>
    <w:rsid w:val="0044359A"/>
    <w:rsid w:val="00446228"/>
    <w:rsid w:val="004500D3"/>
    <w:rsid w:val="0045344B"/>
    <w:rsid w:val="00455550"/>
    <w:rsid w:val="004557E9"/>
    <w:rsid w:val="00455BAE"/>
    <w:rsid w:val="0045613C"/>
    <w:rsid w:val="00460D41"/>
    <w:rsid w:val="0046322F"/>
    <w:rsid w:val="004633E0"/>
    <w:rsid w:val="0046426F"/>
    <w:rsid w:val="0046530A"/>
    <w:rsid w:val="004718AE"/>
    <w:rsid w:val="004746BE"/>
    <w:rsid w:val="0047568C"/>
    <w:rsid w:val="00476E28"/>
    <w:rsid w:val="004774E2"/>
    <w:rsid w:val="00481892"/>
    <w:rsid w:val="0048775D"/>
    <w:rsid w:val="00487938"/>
    <w:rsid w:val="00490659"/>
    <w:rsid w:val="00490B89"/>
    <w:rsid w:val="00491583"/>
    <w:rsid w:val="00492F9B"/>
    <w:rsid w:val="0049708D"/>
    <w:rsid w:val="00497CD0"/>
    <w:rsid w:val="004A1AD8"/>
    <w:rsid w:val="004A2ADD"/>
    <w:rsid w:val="004A621E"/>
    <w:rsid w:val="004A6903"/>
    <w:rsid w:val="004B01F0"/>
    <w:rsid w:val="004B3BC7"/>
    <w:rsid w:val="004B45AF"/>
    <w:rsid w:val="004B549E"/>
    <w:rsid w:val="004B6D42"/>
    <w:rsid w:val="004B7D9E"/>
    <w:rsid w:val="004C1032"/>
    <w:rsid w:val="004C1408"/>
    <w:rsid w:val="004C3FCB"/>
    <w:rsid w:val="004C4DE2"/>
    <w:rsid w:val="004D0AC6"/>
    <w:rsid w:val="004D46B5"/>
    <w:rsid w:val="004D59E2"/>
    <w:rsid w:val="004D6CEA"/>
    <w:rsid w:val="004E24DD"/>
    <w:rsid w:val="004E2B51"/>
    <w:rsid w:val="004E5CDF"/>
    <w:rsid w:val="004E60C0"/>
    <w:rsid w:val="004E7BC3"/>
    <w:rsid w:val="004F0219"/>
    <w:rsid w:val="004F0487"/>
    <w:rsid w:val="004F04A0"/>
    <w:rsid w:val="004F407E"/>
    <w:rsid w:val="004F799D"/>
    <w:rsid w:val="004F7B89"/>
    <w:rsid w:val="005010B3"/>
    <w:rsid w:val="00504B3B"/>
    <w:rsid w:val="00507A98"/>
    <w:rsid w:val="00510195"/>
    <w:rsid w:val="00510BF4"/>
    <w:rsid w:val="00513964"/>
    <w:rsid w:val="00513E4B"/>
    <w:rsid w:val="005148AB"/>
    <w:rsid w:val="005162CF"/>
    <w:rsid w:val="0051683F"/>
    <w:rsid w:val="00522031"/>
    <w:rsid w:val="00524E40"/>
    <w:rsid w:val="00525334"/>
    <w:rsid w:val="00530715"/>
    <w:rsid w:val="00531920"/>
    <w:rsid w:val="00533112"/>
    <w:rsid w:val="00535452"/>
    <w:rsid w:val="00536D25"/>
    <w:rsid w:val="00542BD8"/>
    <w:rsid w:val="005448E2"/>
    <w:rsid w:val="00545898"/>
    <w:rsid w:val="00551656"/>
    <w:rsid w:val="005558CC"/>
    <w:rsid w:val="005559C3"/>
    <w:rsid w:val="00555F6A"/>
    <w:rsid w:val="00562BF4"/>
    <w:rsid w:val="00562D22"/>
    <w:rsid w:val="00564E67"/>
    <w:rsid w:val="0056525E"/>
    <w:rsid w:val="00567CBA"/>
    <w:rsid w:val="00572F17"/>
    <w:rsid w:val="00575497"/>
    <w:rsid w:val="005770B6"/>
    <w:rsid w:val="00584920"/>
    <w:rsid w:val="0058585B"/>
    <w:rsid w:val="00586587"/>
    <w:rsid w:val="00590FD4"/>
    <w:rsid w:val="005916F9"/>
    <w:rsid w:val="005931FB"/>
    <w:rsid w:val="00594FBB"/>
    <w:rsid w:val="00596189"/>
    <w:rsid w:val="005A0E6C"/>
    <w:rsid w:val="005A2D8D"/>
    <w:rsid w:val="005A3BD1"/>
    <w:rsid w:val="005A5589"/>
    <w:rsid w:val="005A5857"/>
    <w:rsid w:val="005A5CF5"/>
    <w:rsid w:val="005A60EA"/>
    <w:rsid w:val="005A6A4B"/>
    <w:rsid w:val="005B16F5"/>
    <w:rsid w:val="005B67FD"/>
    <w:rsid w:val="005B6DB7"/>
    <w:rsid w:val="005C03C7"/>
    <w:rsid w:val="005C284F"/>
    <w:rsid w:val="005C4C34"/>
    <w:rsid w:val="005C7D23"/>
    <w:rsid w:val="005D2A13"/>
    <w:rsid w:val="005D5A56"/>
    <w:rsid w:val="005D61F8"/>
    <w:rsid w:val="005E1FE6"/>
    <w:rsid w:val="005E2E03"/>
    <w:rsid w:val="005E3F51"/>
    <w:rsid w:val="005E55DC"/>
    <w:rsid w:val="005F07D3"/>
    <w:rsid w:val="005F34CC"/>
    <w:rsid w:val="005F50FB"/>
    <w:rsid w:val="005F7ADB"/>
    <w:rsid w:val="005F7D23"/>
    <w:rsid w:val="00600AB2"/>
    <w:rsid w:val="0060198D"/>
    <w:rsid w:val="00602FCE"/>
    <w:rsid w:val="00604C24"/>
    <w:rsid w:val="006140ED"/>
    <w:rsid w:val="006179A9"/>
    <w:rsid w:val="00617CF9"/>
    <w:rsid w:val="00627579"/>
    <w:rsid w:val="00631762"/>
    <w:rsid w:val="0063361B"/>
    <w:rsid w:val="006349FB"/>
    <w:rsid w:val="00634B62"/>
    <w:rsid w:val="00635C4F"/>
    <w:rsid w:val="00636E07"/>
    <w:rsid w:val="00637080"/>
    <w:rsid w:val="00640AF9"/>
    <w:rsid w:val="00646A5D"/>
    <w:rsid w:val="006472E6"/>
    <w:rsid w:val="00647366"/>
    <w:rsid w:val="00654CB6"/>
    <w:rsid w:val="00656C95"/>
    <w:rsid w:val="00660D91"/>
    <w:rsid w:val="00661AC6"/>
    <w:rsid w:val="006636E5"/>
    <w:rsid w:val="00664C27"/>
    <w:rsid w:val="00673D64"/>
    <w:rsid w:val="00674393"/>
    <w:rsid w:val="00674E65"/>
    <w:rsid w:val="00675655"/>
    <w:rsid w:val="006815EB"/>
    <w:rsid w:val="00681A6E"/>
    <w:rsid w:val="00683FED"/>
    <w:rsid w:val="006865C7"/>
    <w:rsid w:val="00686DC9"/>
    <w:rsid w:val="00690BB3"/>
    <w:rsid w:val="006A0F4E"/>
    <w:rsid w:val="006A7A66"/>
    <w:rsid w:val="006A7BE3"/>
    <w:rsid w:val="006B5863"/>
    <w:rsid w:val="006C1B61"/>
    <w:rsid w:val="006C29A4"/>
    <w:rsid w:val="006C471C"/>
    <w:rsid w:val="006C475A"/>
    <w:rsid w:val="006C4A9E"/>
    <w:rsid w:val="006C7202"/>
    <w:rsid w:val="006D0048"/>
    <w:rsid w:val="006D0491"/>
    <w:rsid w:val="006D2548"/>
    <w:rsid w:val="006D2B0C"/>
    <w:rsid w:val="006D4B3E"/>
    <w:rsid w:val="006D68AD"/>
    <w:rsid w:val="006D7D5A"/>
    <w:rsid w:val="006E05A0"/>
    <w:rsid w:val="006E5810"/>
    <w:rsid w:val="006F3BCF"/>
    <w:rsid w:val="006F5704"/>
    <w:rsid w:val="006F79E6"/>
    <w:rsid w:val="007033C5"/>
    <w:rsid w:val="00706631"/>
    <w:rsid w:val="00706B37"/>
    <w:rsid w:val="00710F42"/>
    <w:rsid w:val="00712647"/>
    <w:rsid w:val="00716319"/>
    <w:rsid w:val="00722ED2"/>
    <w:rsid w:val="00723F15"/>
    <w:rsid w:val="0072713F"/>
    <w:rsid w:val="00730C64"/>
    <w:rsid w:val="0073107C"/>
    <w:rsid w:val="00731F45"/>
    <w:rsid w:val="0073458B"/>
    <w:rsid w:val="00735B27"/>
    <w:rsid w:val="00736182"/>
    <w:rsid w:val="00742DC4"/>
    <w:rsid w:val="00746995"/>
    <w:rsid w:val="00746D56"/>
    <w:rsid w:val="007501DD"/>
    <w:rsid w:val="0075547D"/>
    <w:rsid w:val="00755790"/>
    <w:rsid w:val="007568A9"/>
    <w:rsid w:val="00757273"/>
    <w:rsid w:val="00762B4F"/>
    <w:rsid w:val="0076746C"/>
    <w:rsid w:val="00767B37"/>
    <w:rsid w:val="00771751"/>
    <w:rsid w:val="0077198E"/>
    <w:rsid w:val="00773999"/>
    <w:rsid w:val="00773DA6"/>
    <w:rsid w:val="007766A6"/>
    <w:rsid w:val="00776D3A"/>
    <w:rsid w:val="0078489B"/>
    <w:rsid w:val="00785EAA"/>
    <w:rsid w:val="00786113"/>
    <w:rsid w:val="00790FE2"/>
    <w:rsid w:val="0079606F"/>
    <w:rsid w:val="0079D098"/>
    <w:rsid w:val="007A12B2"/>
    <w:rsid w:val="007A57DD"/>
    <w:rsid w:val="007B027F"/>
    <w:rsid w:val="007B13C2"/>
    <w:rsid w:val="007B26F2"/>
    <w:rsid w:val="007B31F6"/>
    <w:rsid w:val="007B4B55"/>
    <w:rsid w:val="007B5DD8"/>
    <w:rsid w:val="007C0903"/>
    <w:rsid w:val="007C2EE0"/>
    <w:rsid w:val="007C76BB"/>
    <w:rsid w:val="007D172E"/>
    <w:rsid w:val="007D2F2A"/>
    <w:rsid w:val="007D37BE"/>
    <w:rsid w:val="007D6E54"/>
    <w:rsid w:val="007D7F48"/>
    <w:rsid w:val="007E10F6"/>
    <w:rsid w:val="007F0752"/>
    <w:rsid w:val="007F09E2"/>
    <w:rsid w:val="007F1A2D"/>
    <w:rsid w:val="007F1C33"/>
    <w:rsid w:val="007F2CE7"/>
    <w:rsid w:val="007F4EF4"/>
    <w:rsid w:val="00801AD3"/>
    <w:rsid w:val="008047B3"/>
    <w:rsid w:val="00805A23"/>
    <w:rsid w:val="00811D74"/>
    <w:rsid w:val="00812F35"/>
    <w:rsid w:val="00823D43"/>
    <w:rsid w:val="00824F24"/>
    <w:rsid w:val="008268B8"/>
    <w:rsid w:val="0083057A"/>
    <w:rsid w:val="00831F45"/>
    <w:rsid w:val="0084057D"/>
    <w:rsid w:val="00840EC0"/>
    <w:rsid w:val="00842929"/>
    <w:rsid w:val="008455EA"/>
    <w:rsid w:val="0084760C"/>
    <w:rsid w:val="0085236A"/>
    <w:rsid w:val="008528A0"/>
    <w:rsid w:val="008604A2"/>
    <w:rsid w:val="00872757"/>
    <w:rsid w:val="00874293"/>
    <w:rsid w:val="00874AE8"/>
    <w:rsid w:val="00881D8B"/>
    <w:rsid w:val="0089728D"/>
    <w:rsid w:val="008A1B63"/>
    <w:rsid w:val="008A2D90"/>
    <w:rsid w:val="008A5092"/>
    <w:rsid w:val="008A65E5"/>
    <w:rsid w:val="008A7673"/>
    <w:rsid w:val="008A79EF"/>
    <w:rsid w:val="008A7A4B"/>
    <w:rsid w:val="008A7E37"/>
    <w:rsid w:val="008B0869"/>
    <w:rsid w:val="008B28E5"/>
    <w:rsid w:val="008B376A"/>
    <w:rsid w:val="008B460A"/>
    <w:rsid w:val="008B6B72"/>
    <w:rsid w:val="008B729C"/>
    <w:rsid w:val="008C1925"/>
    <w:rsid w:val="008C1B2E"/>
    <w:rsid w:val="008C46A8"/>
    <w:rsid w:val="008C6601"/>
    <w:rsid w:val="008D0FED"/>
    <w:rsid w:val="008D138A"/>
    <w:rsid w:val="008D186A"/>
    <w:rsid w:val="008D1ED7"/>
    <w:rsid w:val="008D2710"/>
    <w:rsid w:val="008D4277"/>
    <w:rsid w:val="008D579A"/>
    <w:rsid w:val="008D6AC3"/>
    <w:rsid w:val="008E18F2"/>
    <w:rsid w:val="008E5AD3"/>
    <w:rsid w:val="008E6EF8"/>
    <w:rsid w:val="008F0B5E"/>
    <w:rsid w:val="008F1721"/>
    <w:rsid w:val="008F1921"/>
    <w:rsid w:val="008F2955"/>
    <w:rsid w:val="008F2CF2"/>
    <w:rsid w:val="008F434B"/>
    <w:rsid w:val="008F521E"/>
    <w:rsid w:val="008F626B"/>
    <w:rsid w:val="008F6AF8"/>
    <w:rsid w:val="0090025C"/>
    <w:rsid w:val="0090130A"/>
    <w:rsid w:val="00902DF1"/>
    <w:rsid w:val="009031FD"/>
    <w:rsid w:val="0091033A"/>
    <w:rsid w:val="00916336"/>
    <w:rsid w:val="00924072"/>
    <w:rsid w:val="0092598B"/>
    <w:rsid w:val="00925B82"/>
    <w:rsid w:val="009323AB"/>
    <w:rsid w:val="009352B2"/>
    <w:rsid w:val="0093694C"/>
    <w:rsid w:val="009374CD"/>
    <w:rsid w:val="00942262"/>
    <w:rsid w:val="009424A2"/>
    <w:rsid w:val="009511D7"/>
    <w:rsid w:val="009518B8"/>
    <w:rsid w:val="0095253E"/>
    <w:rsid w:val="00953786"/>
    <w:rsid w:val="009559E0"/>
    <w:rsid w:val="00960E06"/>
    <w:rsid w:val="00962897"/>
    <w:rsid w:val="00962C6E"/>
    <w:rsid w:val="00966A7F"/>
    <w:rsid w:val="00967AB0"/>
    <w:rsid w:val="00974CB2"/>
    <w:rsid w:val="00976224"/>
    <w:rsid w:val="00982C4E"/>
    <w:rsid w:val="0098704E"/>
    <w:rsid w:val="009979D2"/>
    <w:rsid w:val="009A3EA3"/>
    <w:rsid w:val="009A43FF"/>
    <w:rsid w:val="009A4B86"/>
    <w:rsid w:val="009A6388"/>
    <w:rsid w:val="009B12CF"/>
    <w:rsid w:val="009C40A4"/>
    <w:rsid w:val="009C53A2"/>
    <w:rsid w:val="009C7E26"/>
    <w:rsid w:val="009D394E"/>
    <w:rsid w:val="009D4872"/>
    <w:rsid w:val="009D4D30"/>
    <w:rsid w:val="009D67BC"/>
    <w:rsid w:val="009E03B9"/>
    <w:rsid w:val="009E3652"/>
    <w:rsid w:val="009E498F"/>
    <w:rsid w:val="009F00D2"/>
    <w:rsid w:val="009F028D"/>
    <w:rsid w:val="009F3A78"/>
    <w:rsid w:val="009F429A"/>
    <w:rsid w:val="009F450C"/>
    <w:rsid w:val="009F5DF3"/>
    <w:rsid w:val="009F72A3"/>
    <w:rsid w:val="00A01814"/>
    <w:rsid w:val="00A04D38"/>
    <w:rsid w:val="00A0659E"/>
    <w:rsid w:val="00A07AD3"/>
    <w:rsid w:val="00A106FD"/>
    <w:rsid w:val="00A22444"/>
    <w:rsid w:val="00A242AE"/>
    <w:rsid w:val="00A25D5B"/>
    <w:rsid w:val="00A3066A"/>
    <w:rsid w:val="00A30CF4"/>
    <w:rsid w:val="00A318E2"/>
    <w:rsid w:val="00A32401"/>
    <w:rsid w:val="00A3720A"/>
    <w:rsid w:val="00A4593C"/>
    <w:rsid w:val="00A45F16"/>
    <w:rsid w:val="00A47896"/>
    <w:rsid w:val="00A50535"/>
    <w:rsid w:val="00A50BE7"/>
    <w:rsid w:val="00A5116A"/>
    <w:rsid w:val="00A5254E"/>
    <w:rsid w:val="00A55E95"/>
    <w:rsid w:val="00A564CF"/>
    <w:rsid w:val="00A63887"/>
    <w:rsid w:val="00A64D2B"/>
    <w:rsid w:val="00A64E18"/>
    <w:rsid w:val="00A713CD"/>
    <w:rsid w:val="00A713FE"/>
    <w:rsid w:val="00A74E84"/>
    <w:rsid w:val="00A7627B"/>
    <w:rsid w:val="00A770CE"/>
    <w:rsid w:val="00A8084F"/>
    <w:rsid w:val="00A82D2D"/>
    <w:rsid w:val="00A83375"/>
    <w:rsid w:val="00A84BC1"/>
    <w:rsid w:val="00A85577"/>
    <w:rsid w:val="00A86596"/>
    <w:rsid w:val="00A86714"/>
    <w:rsid w:val="00A86BEC"/>
    <w:rsid w:val="00A86D59"/>
    <w:rsid w:val="00A874E9"/>
    <w:rsid w:val="00A90951"/>
    <w:rsid w:val="00A90D9E"/>
    <w:rsid w:val="00A924F5"/>
    <w:rsid w:val="00AA2470"/>
    <w:rsid w:val="00AA6B56"/>
    <w:rsid w:val="00AB01D4"/>
    <w:rsid w:val="00AB07A3"/>
    <w:rsid w:val="00AB1E86"/>
    <w:rsid w:val="00AB5D2B"/>
    <w:rsid w:val="00AC0747"/>
    <w:rsid w:val="00AC326C"/>
    <w:rsid w:val="00AC7EBB"/>
    <w:rsid w:val="00AD2010"/>
    <w:rsid w:val="00AD4BA7"/>
    <w:rsid w:val="00AD566F"/>
    <w:rsid w:val="00AE0A99"/>
    <w:rsid w:val="00AE487E"/>
    <w:rsid w:val="00AF09B4"/>
    <w:rsid w:val="00AF161A"/>
    <w:rsid w:val="00AF5358"/>
    <w:rsid w:val="00AF74E1"/>
    <w:rsid w:val="00B01285"/>
    <w:rsid w:val="00B01BCB"/>
    <w:rsid w:val="00B03276"/>
    <w:rsid w:val="00B107F4"/>
    <w:rsid w:val="00B11D16"/>
    <w:rsid w:val="00B12CD4"/>
    <w:rsid w:val="00B133DA"/>
    <w:rsid w:val="00B152F7"/>
    <w:rsid w:val="00B15CFE"/>
    <w:rsid w:val="00B2191F"/>
    <w:rsid w:val="00B21DDA"/>
    <w:rsid w:val="00B22EA9"/>
    <w:rsid w:val="00B233E1"/>
    <w:rsid w:val="00B2368E"/>
    <w:rsid w:val="00B32D64"/>
    <w:rsid w:val="00B364D7"/>
    <w:rsid w:val="00B36C7C"/>
    <w:rsid w:val="00B41495"/>
    <w:rsid w:val="00B42E94"/>
    <w:rsid w:val="00B43427"/>
    <w:rsid w:val="00B46372"/>
    <w:rsid w:val="00B50DBF"/>
    <w:rsid w:val="00B532F6"/>
    <w:rsid w:val="00B5458E"/>
    <w:rsid w:val="00B550A8"/>
    <w:rsid w:val="00B63F5C"/>
    <w:rsid w:val="00B65122"/>
    <w:rsid w:val="00B6544E"/>
    <w:rsid w:val="00B66BEF"/>
    <w:rsid w:val="00B8067B"/>
    <w:rsid w:val="00B80F16"/>
    <w:rsid w:val="00B81E03"/>
    <w:rsid w:val="00B86533"/>
    <w:rsid w:val="00B86E0B"/>
    <w:rsid w:val="00B87032"/>
    <w:rsid w:val="00B91EFF"/>
    <w:rsid w:val="00BA06D5"/>
    <w:rsid w:val="00BA2843"/>
    <w:rsid w:val="00BA707A"/>
    <w:rsid w:val="00BB1A21"/>
    <w:rsid w:val="00BB4666"/>
    <w:rsid w:val="00BB6A6D"/>
    <w:rsid w:val="00BC15C3"/>
    <w:rsid w:val="00BC1EF5"/>
    <w:rsid w:val="00BC4E26"/>
    <w:rsid w:val="00BC61A1"/>
    <w:rsid w:val="00BC6476"/>
    <w:rsid w:val="00BC656D"/>
    <w:rsid w:val="00BD0518"/>
    <w:rsid w:val="00BD4580"/>
    <w:rsid w:val="00BD74FE"/>
    <w:rsid w:val="00BE09B0"/>
    <w:rsid w:val="00BE4C4C"/>
    <w:rsid w:val="00BE73EB"/>
    <w:rsid w:val="00BF06DD"/>
    <w:rsid w:val="00BF0D97"/>
    <w:rsid w:val="00BF1CD1"/>
    <w:rsid w:val="00BF4D5C"/>
    <w:rsid w:val="00BF500F"/>
    <w:rsid w:val="00BF518D"/>
    <w:rsid w:val="00BF583A"/>
    <w:rsid w:val="00BF5B64"/>
    <w:rsid w:val="00C0132E"/>
    <w:rsid w:val="00C01C75"/>
    <w:rsid w:val="00C05417"/>
    <w:rsid w:val="00C12CBA"/>
    <w:rsid w:val="00C142EF"/>
    <w:rsid w:val="00C15D76"/>
    <w:rsid w:val="00C17A0C"/>
    <w:rsid w:val="00C202EE"/>
    <w:rsid w:val="00C26F33"/>
    <w:rsid w:val="00C27591"/>
    <w:rsid w:val="00C37073"/>
    <w:rsid w:val="00C415A9"/>
    <w:rsid w:val="00C4287B"/>
    <w:rsid w:val="00C429FB"/>
    <w:rsid w:val="00C43975"/>
    <w:rsid w:val="00C50857"/>
    <w:rsid w:val="00C53A30"/>
    <w:rsid w:val="00C56482"/>
    <w:rsid w:val="00C5701E"/>
    <w:rsid w:val="00C67A1E"/>
    <w:rsid w:val="00C7103D"/>
    <w:rsid w:val="00C71508"/>
    <w:rsid w:val="00C77527"/>
    <w:rsid w:val="00C82051"/>
    <w:rsid w:val="00C83F4E"/>
    <w:rsid w:val="00C86FAF"/>
    <w:rsid w:val="00C87A59"/>
    <w:rsid w:val="00C926AA"/>
    <w:rsid w:val="00C93419"/>
    <w:rsid w:val="00C94D77"/>
    <w:rsid w:val="00C97ED5"/>
    <w:rsid w:val="00CA0DF7"/>
    <w:rsid w:val="00CA2534"/>
    <w:rsid w:val="00CA4729"/>
    <w:rsid w:val="00CA67BC"/>
    <w:rsid w:val="00CA6A43"/>
    <w:rsid w:val="00CA72CD"/>
    <w:rsid w:val="00CA8ED7"/>
    <w:rsid w:val="00CB14AE"/>
    <w:rsid w:val="00CB279F"/>
    <w:rsid w:val="00CB29A3"/>
    <w:rsid w:val="00CB6786"/>
    <w:rsid w:val="00CB764E"/>
    <w:rsid w:val="00CC2CC5"/>
    <w:rsid w:val="00CC456D"/>
    <w:rsid w:val="00CC7A68"/>
    <w:rsid w:val="00CD1595"/>
    <w:rsid w:val="00CD1A26"/>
    <w:rsid w:val="00CD54AC"/>
    <w:rsid w:val="00CD5693"/>
    <w:rsid w:val="00CD7AA5"/>
    <w:rsid w:val="00CE0EE2"/>
    <w:rsid w:val="00CE1607"/>
    <w:rsid w:val="00CE37C8"/>
    <w:rsid w:val="00CE7AE2"/>
    <w:rsid w:val="00CF1240"/>
    <w:rsid w:val="00CF1D7C"/>
    <w:rsid w:val="00CF5C70"/>
    <w:rsid w:val="00D02313"/>
    <w:rsid w:val="00D02721"/>
    <w:rsid w:val="00D10C47"/>
    <w:rsid w:val="00D110C8"/>
    <w:rsid w:val="00D112BD"/>
    <w:rsid w:val="00D12C29"/>
    <w:rsid w:val="00D151C3"/>
    <w:rsid w:val="00D17729"/>
    <w:rsid w:val="00D20868"/>
    <w:rsid w:val="00D24404"/>
    <w:rsid w:val="00D25A59"/>
    <w:rsid w:val="00D26B72"/>
    <w:rsid w:val="00D30115"/>
    <w:rsid w:val="00D3069E"/>
    <w:rsid w:val="00D32D96"/>
    <w:rsid w:val="00D3385C"/>
    <w:rsid w:val="00D34675"/>
    <w:rsid w:val="00D34C20"/>
    <w:rsid w:val="00D34F63"/>
    <w:rsid w:val="00D36668"/>
    <w:rsid w:val="00D36CE5"/>
    <w:rsid w:val="00D3771A"/>
    <w:rsid w:val="00D40065"/>
    <w:rsid w:val="00D416B4"/>
    <w:rsid w:val="00D420CA"/>
    <w:rsid w:val="00D4341F"/>
    <w:rsid w:val="00D53398"/>
    <w:rsid w:val="00D550D1"/>
    <w:rsid w:val="00D567D4"/>
    <w:rsid w:val="00D70677"/>
    <w:rsid w:val="00D727BA"/>
    <w:rsid w:val="00D743C6"/>
    <w:rsid w:val="00D761FE"/>
    <w:rsid w:val="00D76BE5"/>
    <w:rsid w:val="00D7747F"/>
    <w:rsid w:val="00D8038C"/>
    <w:rsid w:val="00D8287A"/>
    <w:rsid w:val="00D82B8E"/>
    <w:rsid w:val="00D839C5"/>
    <w:rsid w:val="00D96662"/>
    <w:rsid w:val="00DA279D"/>
    <w:rsid w:val="00DA2D6D"/>
    <w:rsid w:val="00DA6533"/>
    <w:rsid w:val="00DA7A8E"/>
    <w:rsid w:val="00DB1C43"/>
    <w:rsid w:val="00DB4260"/>
    <w:rsid w:val="00DB48FA"/>
    <w:rsid w:val="00DB5B86"/>
    <w:rsid w:val="00DB6905"/>
    <w:rsid w:val="00DC067D"/>
    <w:rsid w:val="00DC1CDC"/>
    <w:rsid w:val="00DD1457"/>
    <w:rsid w:val="00DD6A4B"/>
    <w:rsid w:val="00DD6E3F"/>
    <w:rsid w:val="00DE6F8C"/>
    <w:rsid w:val="00DF2A0B"/>
    <w:rsid w:val="00DF44BB"/>
    <w:rsid w:val="00DF5959"/>
    <w:rsid w:val="00E01225"/>
    <w:rsid w:val="00E05FCF"/>
    <w:rsid w:val="00E06B52"/>
    <w:rsid w:val="00E10557"/>
    <w:rsid w:val="00E13EF5"/>
    <w:rsid w:val="00E168BC"/>
    <w:rsid w:val="00E17889"/>
    <w:rsid w:val="00E275EF"/>
    <w:rsid w:val="00E323D4"/>
    <w:rsid w:val="00E34CD6"/>
    <w:rsid w:val="00E35692"/>
    <w:rsid w:val="00E370B7"/>
    <w:rsid w:val="00E37651"/>
    <w:rsid w:val="00E44CB9"/>
    <w:rsid w:val="00E504D4"/>
    <w:rsid w:val="00E50E0D"/>
    <w:rsid w:val="00E51C5A"/>
    <w:rsid w:val="00E51E7C"/>
    <w:rsid w:val="00E52C2F"/>
    <w:rsid w:val="00E56BE4"/>
    <w:rsid w:val="00E6091E"/>
    <w:rsid w:val="00E60D2D"/>
    <w:rsid w:val="00E61055"/>
    <w:rsid w:val="00E622F0"/>
    <w:rsid w:val="00E663DC"/>
    <w:rsid w:val="00E67B90"/>
    <w:rsid w:val="00E67DA8"/>
    <w:rsid w:val="00E67EEC"/>
    <w:rsid w:val="00E7018F"/>
    <w:rsid w:val="00E70313"/>
    <w:rsid w:val="00E72D36"/>
    <w:rsid w:val="00E7432B"/>
    <w:rsid w:val="00E778F2"/>
    <w:rsid w:val="00E821F1"/>
    <w:rsid w:val="00E84891"/>
    <w:rsid w:val="00E85969"/>
    <w:rsid w:val="00E86A81"/>
    <w:rsid w:val="00E925A1"/>
    <w:rsid w:val="00E93E82"/>
    <w:rsid w:val="00EA0DBD"/>
    <w:rsid w:val="00EA1885"/>
    <w:rsid w:val="00EA1A86"/>
    <w:rsid w:val="00EA2410"/>
    <w:rsid w:val="00EA27D4"/>
    <w:rsid w:val="00EA3338"/>
    <w:rsid w:val="00EA6CF8"/>
    <w:rsid w:val="00EB1141"/>
    <w:rsid w:val="00EB5C90"/>
    <w:rsid w:val="00EB60EA"/>
    <w:rsid w:val="00EB7205"/>
    <w:rsid w:val="00EB7339"/>
    <w:rsid w:val="00EB7817"/>
    <w:rsid w:val="00EB7988"/>
    <w:rsid w:val="00EC2D66"/>
    <w:rsid w:val="00EC63CE"/>
    <w:rsid w:val="00ED0B46"/>
    <w:rsid w:val="00ED0B88"/>
    <w:rsid w:val="00ED561C"/>
    <w:rsid w:val="00ED6A83"/>
    <w:rsid w:val="00EE020C"/>
    <w:rsid w:val="00EE4EE1"/>
    <w:rsid w:val="00EF0774"/>
    <w:rsid w:val="00EF2383"/>
    <w:rsid w:val="00EF25F9"/>
    <w:rsid w:val="00EF3202"/>
    <w:rsid w:val="00EF6271"/>
    <w:rsid w:val="00EF7569"/>
    <w:rsid w:val="00F006F3"/>
    <w:rsid w:val="00F01208"/>
    <w:rsid w:val="00F01C4A"/>
    <w:rsid w:val="00F02AEA"/>
    <w:rsid w:val="00F0501A"/>
    <w:rsid w:val="00F05B1D"/>
    <w:rsid w:val="00F142D2"/>
    <w:rsid w:val="00F15078"/>
    <w:rsid w:val="00F22405"/>
    <w:rsid w:val="00F25FD5"/>
    <w:rsid w:val="00F261BF"/>
    <w:rsid w:val="00F268C4"/>
    <w:rsid w:val="00F27966"/>
    <w:rsid w:val="00F27EDE"/>
    <w:rsid w:val="00F32414"/>
    <w:rsid w:val="00F32F53"/>
    <w:rsid w:val="00F34EF7"/>
    <w:rsid w:val="00F362C0"/>
    <w:rsid w:val="00F409BF"/>
    <w:rsid w:val="00F42AE3"/>
    <w:rsid w:val="00F42EEA"/>
    <w:rsid w:val="00F46D3D"/>
    <w:rsid w:val="00F46D64"/>
    <w:rsid w:val="00F56164"/>
    <w:rsid w:val="00F6784E"/>
    <w:rsid w:val="00F67CD6"/>
    <w:rsid w:val="00F7159D"/>
    <w:rsid w:val="00F72EBB"/>
    <w:rsid w:val="00F7324C"/>
    <w:rsid w:val="00F74295"/>
    <w:rsid w:val="00F76D85"/>
    <w:rsid w:val="00F76EEC"/>
    <w:rsid w:val="00F80ECD"/>
    <w:rsid w:val="00F84787"/>
    <w:rsid w:val="00F87252"/>
    <w:rsid w:val="00F87849"/>
    <w:rsid w:val="00F87E30"/>
    <w:rsid w:val="00F91F47"/>
    <w:rsid w:val="00F9475E"/>
    <w:rsid w:val="00F95BAE"/>
    <w:rsid w:val="00F95E24"/>
    <w:rsid w:val="00FA0B00"/>
    <w:rsid w:val="00FA192B"/>
    <w:rsid w:val="00FA6334"/>
    <w:rsid w:val="00FA7F36"/>
    <w:rsid w:val="00FB0137"/>
    <w:rsid w:val="00FB3DD6"/>
    <w:rsid w:val="00FB4348"/>
    <w:rsid w:val="00FC23C4"/>
    <w:rsid w:val="00FC2885"/>
    <w:rsid w:val="00FC2BEE"/>
    <w:rsid w:val="00FC38A6"/>
    <w:rsid w:val="00FC38F3"/>
    <w:rsid w:val="00FC61B0"/>
    <w:rsid w:val="00FC6B05"/>
    <w:rsid w:val="00FC7DFF"/>
    <w:rsid w:val="00FD1933"/>
    <w:rsid w:val="00FD696B"/>
    <w:rsid w:val="00FE49FF"/>
    <w:rsid w:val="00FE7C0C"/>
    <w:rsid w:val="00FF11D0"/>
    <w:rsid w:val="00FF3258"/>
    <w:rsid w:val="00FF415D"/>
    <w:rsid w:val="00FF699E"/>
    <w:rsid w:val="0126CA00"/>
    <w:rsid w:val="0142CAE6"/>
    <w:rsid w:val="014FA212"/>
    <w:rsid w:val="016DDDB1"/>
    <w:rsid w:val="019152A6"/>
    <w:rsid w:val="01C59B1A"/>
    <w:rsid w:val="02403359"/>
    <w:rsid w:val="029308A9"/>
    <w:rsid w:val="02AC608A"/>
    <w:rsid w:val="034FBDC2"/>
    <w:rsid w:val="0393BDA1"/>
    <w:rsid w:val="03D8A39F"/>
    <w:rsid w:val="03D99250"/>
    <w:rsid w:val="0407353C"/>
    <w:rsid w:val="0442B8AA"/>
    <w:rsid w:val="04687FD6"/>
    <w:rsid w:val="048F5C5A"/>
    <w:rsid w:val="0497E1AD"/>
    <w:rsid w:val="04E67351"/>
    <w:rsid w:val="0518A6C5"/>
    <w:rsid w:val="05375F2C"/>
    <w:rsid w:val="0593B3F5"/>
    <w:rsid w:val="05AB4E61"/>
    <w:rsid w:val="05BC0746"/>
    <w:rsid w:val="05FA15C0"/>
    <w:rsid w:val="067ABA17"/>
    <w:rsid w:val="068A878D"/>
    <w:rsid w:val="068B23CB"/>
    <w:rsid w:val="07021176"/>
    <w:rsid w:val="071E091F"/>
    <w:rsid w:val="07616B43"/>
    <w:rsid w:val="076BE541"/>
    <w:rsid w:val="07E7E27A"/>
    <w:rsid w:val="082A5460"/>
    <w:rsid w:val="083649DA"/>
    <w:rsid w:val="0859F0F7"/>
    <w:rsid w:val="0882DA4D"/>
    <w:rsid w:val="089DE1D7"/>
    <w:rsid w:val="0994191E"/>
    <w:rsid w:val="09BBF692"/>
    <w:rsid w:val="09BDFF2D"/>
    <w:rsid w:val="0A892579"/>
    <w:rsid w:val="0AC3FC0D"/>
    <w:rsid w:val="0AD639BB"/>
    <w:rsid w:val="0AD9B950"/>
    <w:rsid w:val="0B2D58AF"/>
    <w:rsid w:val="0B8EAB74"/>
    <w:rsid w:val="0B9846DB"/>
    <w:rsid w:val="0BA06F07"/>
    <w:rsid w:val="0BBB27F3"/>
    <w:rsid w:val="0BD85B80"/>
    <w:rsid w:val="0C11F016"/>
    <w:rsid w:val="0CC3CF85"/>
    <w:rsid w:val="0CF340BA"/>
    <w:rsid w:val="0D285F2D"/>
    <w:rsid w:val="0E99A609"/>
    <w:rsid w:val="0EAA2CB8"/>
    <w:rsid w:val="0EAC16F3"/>
    <w:rsid w:val="0EBFFCAA"/>
    <w:rsid w:val="0EEB8F70"/>
    <w:rsid w:val="0F0D235B"/>
    <w:rsid w:val="0FFA52B4"/>
    <w:rsid w:val="1013A8A6"/>
    <w:rsid w:val="106330F1"/>
    <w:rsid w:val="10977C37"/>
    <w:rsid w:val="10B326BB"/>
    <w:rsid w:val="10D2D02B"/>
    <w:rsid w:val="11367B32"/>
    <w:rsid w:val="1174F2AB"/>
    <w:rsid w:val="11C4F84F"/>
    <w:rsid w:val="11DC426E"/>
    <w:rsid w:val="11F60BD5"/>
    <w:rsid w:val="124ACD61"/>
    <w:rsid w:val="124B6FE6"/>
    <w:rsid w:val="124D0D8F"/>
    <w:rsid w:val="12581EA9"/>
    <w:rsid w:val="12935EB9"/>
    <w:rsid w:val="1370A6B6"/>
    <w:rsid w:val="13AF9038"/>
    <w:rsid w:val="13F872D7"/>
    <w:rsid w:val="14345CEF"/>
    <w:rsid w:val="1456D182"/>
    <w:rsid w:val="1460960D"/>
    <w:rsid w:val="14D771AA"/>
    <w:rsid w:val="14E743D4"/>
    <w:rsid w:val="150DF2C4"/>
    <w:rsid w:val="151A764D"/>
    <w:rsid w:val="152903B5"/>
    <w:rsid w:val="1530B309"/>
    <w:rsid w:val="15944563"/>
    <w:rsid w:val="15C1D74C"/>
    <w:rsid w:val="15FF08BD"/>
    <w:rsid w:val="16835889"/>
    <w:rsid w:val="16D9B56F"/>
    <w:rsid w:val="16E6FAEF"/>
    <w:rsid w:val="1700234C"/>
    <w:rsid w:val="1738BF3E"/>
    <w:rsid w:val="17A9914A"/>
    <w:rsid w:val="17DA30D7"/>
    <w:rsid w:val="17E00D28"/>
    <w:rsid w:val="17EE46D3"/>
    <w:rsid w:val="186592EC"/>
    <w:rsid w:val="1878A659"/>
    <w:rsid w:val="1881F157"/>
    <w:rsid w:val="18E06378"/>
    <w:rsid w:val="18FA6A08"/>
    <w:rsid w:val="190A29F6"/>
    <w:rsid w:val="190AD9AE"/>
    <w:rsid w:val="19655971"/>
    <w:rsid w:val="19A7C894"/>
    <w:rsid w:val="19A87150"/>
    <w:rsid w:val="19C7BEDD"/>
    <w:rsid w:val="19DFDD1A"/>
    <w:rsid w:val="1A0C4B77"/>
    <w:rsid w:val="1AB0BB14"/>
    <w:rsid w:val="1AF7DA43"/>
    <w:rsid w:val="1B35F6BB"/>
    <w:rsid w:val="1B4EBCF7"/>
    <w:rsid w:val="1B7C8AC1"/>
    <w:rsid w:val="1B9338AB"/>
    <w:rsid w:val="1BAE400C"/>
    <w:rsid w:val="1BB0FD6E"/>
    <w:rsid w:val="1BD07802"/>
    <w:rsid w:val="1BE53A4A"/>
    <w:rsid w:val="1C0FED1A"/>
    <w:rsid w:val="1C26FECE"/>
    <w:rsid w:val="1C2C332D"/>
    <w:rsid w:val="1E3CC0F6"/>
    <w:rsid w:val="1E7AC4AA"/>
    <w:rsid w:val="1E9D6549"/>
    <w:rsid w:val="1E9F102F"/>
    <w:rsid w:val="1EC2C7BA"/>
    <w:rsid w:val="1F1B7087"/>
    <w:rsid w:val="1F647303"/>
    <w:rsid w:val="1FACB5F8"/>
    <w:rsid w:val="1FF0D15A"/>
    <w:rsid w:val="20286FC0"/>
    <w:rsid w:val="20583A19"/>
    <w:rsid w:val="20BBFCA3"/>
    <w:rsid w:val="20FA28B1"/>
    <w:rsid w:val="20FD2F23"/>
    <w:rsid w:val="212BB210"/>
    <w:rsid w:val="2165B3C8"/>
    <w:rsid w:val="2192445C"/>
    <w:rsid w:val="21CAFBDD"/>
    <w:rsid w:val="22175E3F"/>
    <w:rsid w:val="2225088C"/>
    <w:rsid w:val="2262D56D"/>
    <w:rsid w:val="22B7E1C2"/>
    <w:rsid w:val="231DE2B5"/>
    <w:rsid w:val="237E914F"/>
    <w:rsid w:val="238EF40B"/>
    <w:rsid w:val="238F5F90"/>
    <w:rsid w:val="23D1A7A9"/>
    <w:rsid w:val="23DF4CA5"/>
    <w:rsid w:val="2416027E"/>
    <w:rsid w:val="2450F5F5"/>
    <w:rsid w:val="24597ADB"/>
    <w:rsid w:val="2478A353"/>
    <w:rsid w:val="24A8F457"/>
    <w:rsid w:val="24B19A50"/>
    <w:rsid w:val="24C6495B"/>
    <w:rsid w:val="24C812C1"/>
    <w:rsid w:val="250EE9B1"/>
    <w:rsid w:val="25356637"/>
    <w:rsid w:val="2568D5C1"/>
    <w:rsid w:val="256E9F50"/>
    <w:rsid w:val="26608D65"/>
    <w:rsid w:val="26D2502F"/>
    <w:rsid w:val="26D96908"/>
    <w:rsid w:val="26F8BE03"/>
    <w:rsid w:val="270811EB"/>
    <w:rsid w:val="27689534"/>
    <w:rsid w:val="2777F20D"/>
    <w:rsid w:val="27F1C958"/>
    <w:rsid w:val="280129DF"/>
    <w:rsid w:val="2869FC05"/>
    <w:rsid w:val="286D63D2"/>
    <w:rsid w:val="28FE0743"/>
    <w:rsid w:val="290CCDE2"/>
    <w:rsid w:val="296DE36E"/>
    <w:rsid w:val="2975A423"/>
    <w:rsid w:val="298422ED"/>
    <w:rsid w:val="298F9EA5"/>
    <w:rsid w:val="29A033A0"/>
    <w:rsid w:val="2A18C794"/>
    <w:rsid w:val="2A33F39E"/>
    <w:rsid w:val="2B8C3989"/>
    <w:rsid w:val="2BE9D96A"/>
    <w:rsid w:val="2C3801D2"/>
    <w:rsid w:val="2C40B87E"/>
    <w:rsid w:val="2C45931B"/>
    <w:rsid w:val="2C45D442"/>
    <w:rsid w:val="2C943DB3"/>
    <w:rsid w:val="2CCCDB3D"/>
    <w:rsid w:val="2CE45249"/>
    <w:rsid w:val="2D3C7F6D"/>
    <w:rsid w:val="2DE50945"/>
    <w:rsid w:val="2E3FFE8E"/>
    <w:rsid w:val="2E602330"/>
    <w:rsid w:val="2E790C28"/>
    <w:rsid w:val="2EA840DA"/>
    <w:rsid w:val="2EC08D5E"/>
    <w:rsid w:val="2F1ACCD0"/>
    <w:rsid w:val="2F3D8C6E"/>
    <w:rsid w:val="2F531AA1"/>
    <w:rsid w:val="2F535A2A"/>
    <w:rsid w:val="2F64B9A5"/>
    <w:rsid w:val="2F8B6379"/>
    <w:rsid w:val="2FB5B96C"/>
    <w:rsid w:val="2FE5D7C2"/>
    <w:rsid w:val="2FFE1426"/>
    <w:rsid w:val="305D6014"/>
    <w:rsid w:val="30996697"/>
    <w:rsid w:val="30D3CA24"/>
    <w:rsid w:val="30E69481"/>
    <w:rsid w:val="3173EC4D"/>
    <w:rsid w:val="31CB8372"/>
    <w:rsid w:val="31E34701"/>
    <w:rsid w:val="31F43789"/>
    <w:rsid w:val="325EFED0"/>
    <w:rsid w:val="32DC650C"/>
    <w:rsid w:val="332BC77C"/>
    <w:rsid w:val="340264C7"/>
    <w:rsid w:val="3429B64A"/>
    <w:rsid w:val="343F777C"/>
    <w:rsid w:val="34803794"/>
    <w:rsid w:val="348D18E0"/>
    <w:rsid w:val="34C136B7"/>
    <w:rsid w:val="34D76565"/>
    <w:rsid w:val="34F7B217"/>
    <w:rsid w:val="35287C2D"/>
    <w:rsid w:val="3571FB0E"/>
    <w:rsid w:val="36377685"/>
    <w:rsid w:val="364C76A8"/>
    <w:rsid w:val="3657D1F3"/>
    <w:rsid w:val="36720C32"/>
    <w:rsid w:val="36721D38"/>
    <w:rsid w:val="36E878C6"/>
    <w:rsid w:val="36F215D7"/>
    <w:rsid w:val="372B2090"/>
    <w:rsid w:val="373332EE"/>
    <w:rsid w:val="3755786C"/>
    <w:rsid w:val="3774E752"/>
    <w:rsid w:val="37EDDD19"/>
    <w:rsid w:val="37F66612"/>
    <w:rsid w:val="3823E0BC"/>
    <w:rsid w:val="382704F0"/>
    <w:rsid w:val="383219D6"/>
    <w:rsid w:val="384DCD45"/>
    <w:rsid w:val="388FA925"/>
    <w:rsid w:val="38EBB278"/>
    <w:rsid w:val="38F99498"/>
    <w:rsid w:val="39B8B50D"/>
    <w:rsid w:val="39F878D4"/>
    <w:rsid w:val="3A03E9E7"/>
    <w:rsid w:val="3A3AEEAC"/>
    <w:rsid w:val="3A47E73D"/>
    <w:rsid w:val="3AAE35B1"/>
    <w:rsid w:val="3AC455B3"/>
    <w:rsid w:val="3AE84F73"/>
    <w:rsid w:val="3AEC3457"/>
    <w:rsid w:val="3AEDE0CC"/>
    <w:rsid w:val="3B0CC1A2"/>
    <w:rsid w:val="3B323144"/>
    <w:rsid w:val="3B3DFBC9"/>
    <w:rsid w:val="3B457D55"/>
    <w:rsid w:val="3B5F3377"/>
    <w:rsid w:val="3B6C8AE5"/>
    <w:rsid w:val="3B93C268"/>
    <w:rsid w:val="3BCDB631"/>
    <w:rsid w:val="3BDFEDB5"/>
    <w:rsid w:val="3BE7B0EF"/>
    <w:rsid w:val="3C058959"/>
    <w:rsid w:val="3C2A1B8F"/>
    <w:rsid w:val="3C412A1D"/>
    <w:rsid w:val="3C9A5A15"/>
    <w:rsid w:val="3CA55539"/>
    <w:rsid w:val="3CDBEBFF"/>
    <w:rsid w:val="3CE7EE96"/>
    <w:rsid w:val="3CFA0106"/>
    <w:rsid w:val="3D244114"/>
    <w:rsid w:val="3D3C9FB5"/>
    <w:rsid w:val="3DA88746"/>
    <w:rsid w:val="3DEA58D3"/>
    <w:rsid w:val="3E7E0B52"/>
    <w:rsid w:val="3EB13967"/>
    <w:rsid w:val="3EC08842"/>
    <w:rsid w:val="3F530977"/>
    <w:rsid w:val="3F6A09ED"/>
    <w:rsid w:val="3F74C9A6"/>
    <w:rsid w:val="3FA66E36"/>
    <w:rsid w:val="400DB24B"/>
    <w:rsid w:val="403566CA"/>
    <w:rsid w:val="407FFC61"/>
    <w:rsid w:val="40A385F8"/>
    <w:rsid w:val="4103C591"/>
    <w:rsid w:val="4125D9C8"/>
    <w:rsid w:val="412E3951"/>
    <w:rsid w:val="413273A3"/>
    <w:rsid w:val="41A44329"/>
    <w:rsid w:val="42398123"/>
    <w:rsid w:val="42A07DF3"/>
    <w:rsid w:val="43D79699"/>
    <w:rsid w:val="43F2918D"/>
    <w:rsid w:val="43F6287E"/>
    <w:rsid w:val="44020BA3"/>
    <w:rsid w:val="4419C575"/>
    <w:rsid w:val="44B1F83A"/>
    <w:rsid w:val="4527E78E"/>
    <w:rsid w:val="452E83AE"/>
    <w:rsid w:val="453DD335"/>
    <w:rsid w:val="455863A1"/>
    <w:rsid w:val="4575B8E4"/>
    <w:rsid w:val="45AEF169"/>
    <w:rsid w:val="46A0DA26"/>
    <w:rsid w:val="46E689BA"/>
    <w:rsid w:val="470D3104"/>
    <w:rsid w:val="470D902F"/>
    <w:rsid w:val="47DD0C81"/>
    <w:rsid w:val="480BEE69"/>
    <w:rsid w:val="48285BA4"/>
    <w:rsid w:val="4836996D"/>
    <w:rsid w:val="487902BF"/>
    <w:rsid w:val="48A20BE8"/>
    <w:rsid w:val="48D1A996"/>
    <w:rsid w:val="48DF623C"/>
    <w:rsid w:val="492F2B93"/>
    <w:rsid w:val="495C44D8"/>
    <w:rsid w:val="498BD26A"/>
    <w:rsid w:val="4999423F"/>
    <w:rsid w:val="49A20483"/>
    <w:rsid w:val="49A92785"/>
    <w:rsid w:val="49B732D4"/>
    <w:rsid w:val="4A09AD46"/>
    <w:rsid w:val="4A499F93"/>
    <w:rsid w:val="4ABCB681"/>
    <w:rsid w:val="4AD19EAD"/>
    <w:rsid w:val="4AD1E1AF"/>
    <w:rsid w:val="4B4CAEA9"/>
    <w:rsid w:val="4BE0802C"/>
    <w:rsid w:val="4BF4680D"/>
    <w:rsid w:val="4C016E17"/>
    <w:rsid w:val="4C2BD466"/>
    <w:rsid w:val="4C33A405"/>
    <w:rsid w:val="4C3F116B"/>
    <w:rsid w:val="4C4D1097"/>
    <w:rsid w:val="4C4F055D"/>
    <w:rsid w:val="4C973293"/>
    <w:rsid w:val="4CDBDD8E"/>
    <w:rsid w:val="4D6B3377"/>
    <w:rsid w:val="4DE936F6"/>
    <w:rsid w:val="4E204A85"/>
    <w:rsid w:val="4E4A3862"/>
    <w:rsid w:val="4E620790"/>
    <w:rsid w:val="4E6BCD22"/>
    <w:rsid w:val="4F649BDF"/>
    <w:rsid w:val="4F80E5D5"/>
    <w:rsid w:val="4F8513AA"/>
    <w:rsid w:val="4F887945"/>
    <w:rsid w:val="4FA3A49D"/>
    <w:rsid w:val="4FBF00C8"/>
    <w:rsid w:val="501F904E"/>
    <w:rsid w:val="50ADD2E5"/>
    <w:rsid w:val="50C9DB6D"/>
    <w:rsid w:val="50D6CCF4"/>
    <w:rsid w:val="50E3CD2F"/>
    <w:rsid w:val="510FF8FB"/>
    <w:rsid w:val="51D25F86"/>
    <w:rsid w:val="520A3DC5"/>
    <w:rsid w:val="52124A7B"/>
    <w:rsid w:val="5357E40A"/>
    <w:rsid w:val="53BAEC69"/>
    <w:rsid w:val="53CAEC38"/>
    <w:rsid w:val="543231CE"/>
    <w:rsid w:val="543FB9AA"/>
    <w:rsid w:val="5502E6ED"/>
    <w:rsid w:val="552A42D4"/>
    <w:rsid w:val="5584F2CC"/>
    <w:rsid w:val="55F8DACC"/>
    <w:rsid w:val="561A3241"/>
    <w:rsid w:val="56C9A5F0"/>
    <w:rsid w:val="56D84555"/>
    <w:rsid w:val="56FDE35A"/>
    <w:rsid w:val="56FE4508"/>
    <w:rsid w:val="570A1C5C"/>
    <w:rsid w:val="57339C39"/>
    <w:rsid w:val="5744F008"/>
    <w:rsid w:val="57540621"/>
    <w:rsid w:val="5759B6AE"/>
    <w:rsid w:val="57652D9B"/>
    <w:rsid w:val="576778E8"/>
    <w:rsid w:val="57B574B4"/>
    <w:rsid w:val="581B7B35"/>
    <w:rsid w:val="58267FBD"/>
    <w:rsid w:val="5829D186"/>
    <w:rsid w:val="58312375"/>
    <w:rsid w:val="589A565F"/>
    <w:rsid w:val="58E0C069"/>
    <w:rsid w:val="59CEBC79"/>
    <w:rsid w:val="59FCC4C8"/>
    <w:rsid w:val="5A4C606B"/>
    <w:rsid w:val="5A5FBB49"/>
    <w:rsid w:val="5A6DEAE7"/>
    <w:rsid w:val="5A755D33"/>
    <w:rsid w:val="5A853756"/>
    <w:rsid w:val="5ADAD7FC"/>
    <w:rsid w:val="5B047BEF"/>
    <w:rsid w:val="5B1C3BA2"/>
    <w:rsid w:val="5B271608"/>
    <w:rsid w:val="5B3BCF63"/>
    <w:rsid w:val="5B51EAAE"/>
    <w:rsid w:val="5BE9CD6D"/>
    <w:rsid w:val="5D192DEA"/>
    <w:rsid w:val="5D38B152"/>
    <w:rsid w:val="5D8565D6"/>
    <w:rsid w:val="5DB4318C"/>
    <w:rsid w:val="5ED91B22"/>
    <w:rsid w:val="5EF20AD7"/>
    <w:rsid w:val="5F4C2499"/>
    <w:rsid w:val="5FB0887A"/>
    <w:rsid w:val="5FC87437"/>
    <w:rsid w:val="6099709A"/>
    <w:rsid w:val="60B3D745"/>
    <w:rsid w:val="6128E27E"/>
    <w:rsid w:val="6141E412"/>
    <w:rsid w:val="615C1E09"/>
    <w:rsid w:val="618BB41F"/>
    <w:rsid w:val="61A78604"/>
    <w:rsid w:val="62A38F0F"/>
    <w:rsid w:val="62AB50B7"/>
    <w:rsid w:val="631A46B9"/>
    <w:rsid w:val="63303CD4"/>
    <w:rsid w:val="6390411A"/>
    <w:rsid w:val="639B0690"/>
    <w:rsid w:val="639F446D"/>
    <w:rsid w:val="63AF63F6"/>
    <w:rsid w:val="64237310"/>
    <w:rsid w:val="64263713"/>
    <w:rsid w:val="654C01CA"/>
    <w:rsid w:val="65A92B64"/>
    <w:rsid w:val="65ECA00C"/>
    <w:rsid w:val="66092808"/>
    <w:rsid w:val="666A53BF"/>
    <w:rsid w:val="668A7D6A"/>
    <w:rsid w:val="66DDA39A"/>
    <w:rsid w:val="6710045E"/>
    <w:rsid w:val="6726DBCC"/>
    <w:rsid w:val="6792263F"/>
    <w:rsid w:val="6796FFAC"/>
    <w:rsid w:val="67BE8ACE"/>
    <w:rsid w:val="67D09BAF"/>
    <w:rsid w:val="680F356A"/>
    <w:rsid w:val="681B6E5E"/>
    <w:rsid w:val="681B804B"/>
    <w:rsid w:val="681F3BE4"/>
    <w:rsid w:val="68233FB1"/>
    <w:rsid w:val="68553B73"/>
    <w:rsid w:val="68ED12FD"/>
    <w:rsid w:val="6903A0CF"/>
    <w:rsid w:val="69080039"/>
    <w:rsid w:val="6969F51B"/>
    <w:rsid w:val="69EBAB34"/>
    <w:rsid w:val="6A19CAC3"/>
    <w:rsid w:val="6A93BB7C"/>
    <w:rsid w:val="6A957897"/>
    <w:rsid w:val="6AB97850"/>
    <w:rsid w:val="6AF63513"/>
    <w:rsid w:val="6B323E56"/>
    <w:rsid w:val="6B5E9BE8"/>
    <w:rsid w:val="6BBD3EB8"/>
    <w:rsid w:val="6C5FD472"/>
    <w:rsid w:val="6C7E3B21"/>
    <w:rsid w:val="6CC55E1B"/>
    <w:rsid w:val="6CD08C3D"/>
    <w:rsid w:val="6D4439FE"/>
    <w:rsid w:val="6D4F4328"/>
    <w:rsid w:val="6D8DA3C4"/>
    <w:rsid w:val="6D92B3B9"/>
    <w:rsid w:val="6DAE9D2B"/>
    <w:rsid w:val="6E29352B"/>
    <w:rsid w:val="6E371330"/>
    <w:rsid w:val="6E55671F"/>
    <w:rsid w:val="6E656F6A"/>
    <w:rsid w:val="6EE23752"/>
    <w:rsid w:val="6F05B2C7"/>
    <w:rsid w:val="6F242CBD"/>
    <w:rsid w:val="6F7CC129"/>
    <w:rsid w:val="6FB96801"/>
    <w:rsid w:val="6FC3C8E4"/>
    <w:rsid w:val="6FD2B20A"/>
    <w:rsid w:val="6FE582B0"/>
    <w:rsid w:val="70758AEC"/>
    <w:rsid w:val="70C114C7"/>
    <w:rsid w:val="70CA547B"/>
    <w:rsid w:val="70DAFD4B"/>
    <w:rsid w:val="7120B903"/>
    <w:rsid w:val="712B21D1"/>
    <w:rsid w:val="7136BC06"/>
    <w:rsid w:val="71448A36"/>
    <w:rsid w:val="71C7460D"/>
    <w:rsid w:val="7217C135"/>
    <w:rsid w:val="7221D395"/>
    <w:rsid w:val="72247CC1"/>
    <w:rsid w:val="72422180"/>
    <w:rsid w:val="726A1A98"/>
    <w:rsid w:val="72D61B74"/>
    <w:rsid w:val="733E11AF"/>
    <w:rsid w:val="73A7F886"/>
    <w:rsid w:val="73C20FF6"/>
    <w:rsid w:val="74418460"/>
    <w:rsid w:val="74AF18FF"/>
    <w:rsid w:val="75107274"/>
    <w:rsid w:val="75DD54C1"/>
    <w:rsid w:val="75E018C4"/>
    <w:rsid w:val="75EBF3D1"/>
    <w:rsid w:val="7643E121"/>
    <w:rsid w:val="766E3A85"/>
    <w:rsid w:val="7678BD50"/>
    <w:rsid w:val="76F56E2B"/>
    <w:rsid w:val="7710DC39"/>
    <w:rsid w:val="77401966"/>
    <w:rsid w:val="7741F816"/>
    <w:rsid w:val="7800302F"/>
    <w:rsid w:val="78104038"/>
    <w:rsid w:val="7817B405"/>
    <w:rsid w:val="78272BEE"/>
    <w:rsid w:val="782B99D2"/>
    <w:rsid w:val="785759B4"/>
    <w:rsid w:val="789519A6"/>
    <w:rsid w:val="78D9DF4D"/>
    <w:rsid w:val="792E493C"/>
    <w:rsid w:val="796A2610"/>
    <w:rsid w:val="7A0D338F"/>
    <w:rsid w:val="7AB389E7"/>
    <w:rsid w:val="7B1D8B84"/>
    <w:rsid w:val="7B2E4CA1"/>
    <w:rsid w:val="7B333175"/>
    <w:rsid w:val="7B65E230"/>
    <w:rsid w:val="7B8B94AF"/>
    <w:rsid w:val="7BB8EEAB"/>
    <w:rsid w:val="7BBF5ECE"/>
    <w:rsid w:val="7C06199B"/>
    <w:rsid w:val="7C6B6EF0"/>
    <w:rsid w:val="7CAFA2D0"/>
    <w:rsid w:val="7CE1CF98"/>
    <w:rsid w:val="7D2B5E2F"/>
    <w:rsid w:val="7D4336F6"/>
    <w:rsid w:val="7D523D91"/>
    <w:rsid w:val="7D7DB9B9"/>
    <w:rsid w:val="7D84C57D"/>
    <w:rsid w:val="7DA478A0"/>
    <w:rsid w:val="7DB09288"/>
    <w:rsid w:val="7DDCBF91"/>
    <w:rsid w:val="7DF57882"/>
    <w:rsid w:val="7E1AD440"/>
    <w:rsid w:val="7E44C496"/>
    <w:rsid w:val="7E5E7E5C"/>
    <w:rsid w:val="7EBF2EA4"/>
    <w:rsid w:val="7F02F054"/>
    <w:rsid w:val="7FA89458"/>
    <w:rsid w:val="7FB94511"/>
    <w:rsid w:val="7FC5C81B"/>
    <w:rsid w:val="7FFB8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01F6D"/>
  <w15:docId w15:val="{5FBA81E8-A3AA-4B0F-995E-1E744011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50"/>
    <w:pPr>
      <w:spacing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3E9"/>
    <w:pPr>
      <w:spacing w:after="0" w:line="240" w:lineRule="auto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F5B6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B6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F5B6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5B6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B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B64"/>
    <w:pPr>
      <w:ind w:left="720"/>
    </w:pPr>
  </w:style>
  <w:style w:type="character" w:styleId="Hyperlink">
    <w:name w:val="Hyperlink"/>
    <w:basedOn w:val="DefaultParagraphFont"/>
    <w:uiPriority w:val="99"/>
    <w:unhideWhenUsed/>
    <w:rsid w:val="00BF5B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32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2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79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799"/>
    <w:rPr>
      <w:rFonts w:ascii="Arial" w:hAnsi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5236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74AE8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504D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504D4"/>
  </w:style>
  <w:style w:type="character" w:customStyle="1" w:styleId="eop">
    <w:name w:val="eop"/>
    <w:basedOn w:val="DefaultParagraphFont"/>
    <w:rsid w:val="00E504D4"/>
  </w:style>
  <w:style w:type="character" w:customStyle="1" w:styleId="contextualspellingandgrammarerror">
    <w:name w:val="contextualspellingandgrammarerror"/>
    <w:basedOn w:val="DefaultParagraphFont"/>
    <w:rsid w:val="00B6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8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2ce9c-c6aa-4b7a-91e8-928e941bffee" xsi:nil="true"/>
    <lcf76f155ced4ddcb4097134ff3c332f xmlns="9da43eaa-a584-45b7-b71e-32f1b7712356">
      <Terms xmlns="http://schemas.microsoft.com/office/infopath/2007/PartnerControls"/>
    </lcf76f155ced4ddcb4097134ff3c332f>
    <SharedWithUsers xmlns="7962ce9c-c6aa-4b7a-91e8-928e941bffee">
      <UserInfo>
        <DisplayName>Michelle Jones1</DisplayName>
        <AccountId>71</AccountId>
        <AccountType/>
      </UserInfo>
    </SharedWithUsers>
    <MediaLengthInSeconds xmlns="9da43eaa-a584-45b7-b71e-32f1b77123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D6232E36555468B18F6C678210F7C" ma:contentTypeVersion="15" ma:contentTypeDescription="Create a new document." ma:contentTypeScope="" ma:versionID="0c78126f5804c1f3b82161e441233e5e">
  <xsd:schema xmlns:xsd="http://www.w3.org/2001/XMLSchema" xmlns:xs="http://www.w3.org/2001/XMLSchema" xmlns:p="http://schemas.microsoft.com/office/2006/metadata/properties" xmlns:ns2="9da43eaa-a584-45b7-b71e-32f1b7712356" xmlns:ns3="7962ce9c-c6aa-4b7a-91e8-928e941bffee" targetNamespace="http://schemas.microsoft.com/office/2006/metadata/properties" ma:root="true" ma:fieldsID="cef364b7965a7f5303db3b52aa60eacc" ns2:_="" ns3:_="">
    <xsd:import namespace="9da43eaa-a584-45b7-b71e-32f1b7712356"/>
    <xsd:import namespace="7962ce9c-c6aa-4b7a-91e8-928e941bf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3eaa-a584-45b7-b71e-32f1b7712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2ce9c-c6aa-4b7a-91e8-928e941bf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1234f9-76e6-4a30-9bcc-155490593df3}" ma:internalName="TaxCatchAll" ma:showField="CatchAllData" ma:web="7962ce9c-c6aa-4b7a-91e8-928e941bf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DD24E-8151-4B30-8260-CBC9DBA95B11}">
  <ds:schemaRefs>
    <ds:schemaRef ds:uri="http://schemas.microsoft.com/office/2006/metadata/properties"/>
    <ds:schemaRef ds:uri="http://schemas.microsoft.com/office/infopath/2007/PartnerControls"/>
    <ds:schemaRef ds:uri="7962ce9c-c6aa-4b7a-91e8-928e941bffee"/>
    <ds:schemaRef ds:uri="9da43eaa-a584-45b7-b71e-32f1b7712356"/>
  </ds:schemaRefs>
</ds:datastoreItem>
</file>

<file path=customXml/itemProps2.xml><?xml version="1.0" encoding="utf-8"?>
<ds:datastoreItem xmlns:ds="http://schemas.openxmlformats.org/officeDocument/2006/customXml" ds:itemID="{2410BC3F-4C61-4CE0-B02B-AE1F25719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4089D-FB1E-40A8-B0D4-2F25ADE60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DD073-FD71-4B9A-AD3B-6730F0DD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43eaa-a584-45b7-b71e-32f1b7712356"/>
    <ds:schemaRef ds:uri="7962ce9c-c6aa-4b7a-91e8-928e941bf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5814</Characters>
  <Application>Microsoft Office Word</Application>
  <DocSecurity>0</DocSecurity>
  <Lines>48</Lines>
  <Paragraphs>13</Paragraphs>
  <ScaleCrop>false</ScaleCrop>
  <Company>Wiltshire Council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Kyte, Sarah</dc:creator>
  <cp:lastModifiedBy>Katherine Eddie</cp:lastModifiedBy>
  <cp:revision>2</cp:revision>
  <cp:lastPrinted>2022-09-27T08:48:00Z</cp:lastPrinted>
  <dcterms:created xsi:type="dcterms:W3CDTF">2026-06-01T11:45:00Z</dcterms:created>
  <dcterms:modified xsi:type="dcterms:W3CDTF">2026-06-01T11:45:00Z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0x010100564D6232E36555468B18F6C678210F7C</vt:lpwstr>
  </property>
  <property fmtid="{D5CDD505-2E9C-101B-9397-08002B2CF9AE}" pid="3" name="MSIP_Label_b4bb7e4d-af03-44b3-94ae-136b4d364336_Enabled">
    <vt:lpwstr>true</vt:lpwstr>
  </property>
  <property fmtid="{D5CDD505-2E9C-101B-9397-08002B2CF9AE}" pid="4" name="MSIP_Label_b4bb7e4d-af03-44b3-94ae-136b4d364336_SetDate">
    <vt:lpwstr>2022-08-23T10:03:54Z</vt:lpwstr>
  </property>
  <property fmtid="{D5CDD505-2E9C-101B-9397-08002B2CF9AE}" pid="5" name="MSIP_Label_b4bb7e4d-af03-44b3-94ae-136b4d364336_Method">
    <vt:lpwstr>Standard</vt:lpwstr>
  </property>
  <property fmtid="{D5CDD505-2E9C-101B-9397-08002B2CF9AE}" pid="6" name="MSIP_Label_b4bb7e4d-af03-44b3-94ae-136b4d364336_Name">
    <vt:lpwstr>OFFICIAL</vt:lpwstr>
  </property>
  <property fmtid="{D5CDD505-2E9C-101B-9397-08002B2CF9AE}" pid="7" name="MSIP_Label_b4bb7e4d-af03-44b3-94ae-136b4d364336_SiteId">
    <vt:lpwstr>4e5729cf-852d-4510-9212-51157ca27e3e</vt:lpwstr>
  </property>
  <property fmtid="{D5CDD505-2E9C-101B-9397-08002B2CF9AE}" pid="8" name="MSIP_Label_b4bb7e4d-af03-44b3-94ae-136b4d364336_ActionId">
    <vt:lpwstr>a3589d08-cf2d-4938-8852-d9c3d3c3db81</vt:lpwstr>
  </property>
  <property fmtid="{D5CDD505-2E9C-101B-9397-08002B2CF9AE}" pid="9" name="MSIP_Label_b4bb7e4d-af03-44b3-94ae-136b4d364336_ContentBits">
    <vt:lpwstr>0</vt:lpwstr>
  </property>
  <property fmtid="{D5CDD505-2E9C-101B-9397-08002B2CF9AE}" pid="10" name="MediaServiceImageTags">
    <vt:lpwstr/>
  </property>
  <property fmtid="{D5CDD505-2E9C-101B-9397-08002B2CF9AE}" pid="11" name="MSIP_Label_9d258917-277f-42cd-a3cd-14c4e9ee58bc_Enabled">
    <vt:lpwstr>true</vt:lpwstr>
  </property>
  <property fmtid="{D5CDD505-2E9C-101B-9397-08002B2CF9AE}" pid="12" name="MSIP_Label_9d258917-277f-42cd-a3cd-14c4e9ee58bc_SetDate">
    <vt:lpwstr>2023-06-13T16:34:07Z</vt:lpwstr>
  </property>
  <property fmtid="{D5CDD505-2E9C-101B-9397-08002B2CF9AE}" pid="13" name="MSIP_Label_9d258917-277f-42cd-a3cd-14c4e9ee58bc_Method">
    <vt:lpwstr>Standard</vt:lpwstr>
  </property>
  <property fmtid="{D5CDD505-2E9C-101B-9397-08002B2CF9AE}" pid="14" name="MSIP_Label_9d258917-277f-42cd-a3cd-14c4e9ee58bc_Name">
    <vt:lpwstr>restricted</vt:lpwstr>
  </property>
  <property fmtid="{D5CDD505-2E9C-101B-9397-08002B2CF9AE}" pid="15" name="MSIP_Label_9d258917-277f-42cd-a3cd-14c4e9ee58bc_SiteId">
    <vt:lpwstr>38ae3bcd-9579-4fd4-adda-b42e1495d55a</vt:lpwstr>
  </property>
  <property fmtid="{D5CDD505-2E9C-101B-9397-08002B2CF9AE}" pid="16" name="MSIP_Label_9d258917-277f-42cd-a3cd-14c4e9ee58bc_ActionId">
    <vt:lpwstr>e6ee39dd-d745-4269-a109-6224db98c80f</vt:lpwstr>
  </property>
  <property fmtid="{D5CDD505-2E9C-101B-9397-08002B2CF9AE}" pid="17" name="MSIP_Label_9d258917-277f-42cd-a3cd-14c4e9ee58bc_ContentBits">
    <vt:lpwstr>0</vt:lpwstr>
  </property>
  <property fmtid="{D5CDD505-2E9C-101B-9397-08002B2CF9AE}" pid="18" name="Document_Confidentiality">
    <vt:lpwstr>Restricted</vt:lpwstr>
  </property>
  <property fmtid="{D5CDD505-2E9C-101B-9397-08002B2CF9AE}" pid="19" name="Order">
    <vt:r8>1481700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</Properties>
</file>